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FD" w:rsidRPr="00D36105" w:rsidRDefault="00AE37FD">
      <w:pPr>
        <w:pStyle w:val="Title"/>
        <w:jc w:val="both"/>
        <w:rPr>
          <w:rFonts w:ascii="Trebuchet MS" w:hAnsi="Trebuchet MS"/>
          <w:b w:val="0"/>
          <w:bCs w:val="0"/>
          <w:color w:val="000099"/>
          <w:lang w:val="en-GB"/>
        </w:rPr>
      </w:pPr>
    </w:p>
    <w:p w:rsidR="00AE37FD" w:rsidRPr="00D36105" w:rsidRDefault="00AE37FD">
      <w:pPr>
        <w:jc w:val="both"/>
        <w:rPr>
          <w:rFonts w:ascii="Trebuchet MS" w:hAnsi="Trebuchet MS" w:cs="Arial"/>
          <w:b/>
          <w:bCs/>
          <w:color w:val="000099"/>
        </w:rPr>
      </w:pPr>
    </w:p>
    <w:p w:rsidR="00AE37FD" w:rsidRPr="00D36105" w:rsidRDefault="006964B3">
      <w:pPr>
        <w:ind w:left="360"/>
        <w:jc w:val="both"/>
        <w:rPr>
          <w:rFonts w:ascii="Trebuchet MS" w:hAnsi="Trebuchet MS" w:cs="Arial"/>
          <w:b/>
          <w:bCs/>
          <w:color w:val="000099"/>
        </w:rPr>
      </w:pPr>
      <w:r>
        <w:rPr>
          <w:rFonts w:ascii="Trebuchet MS" w:hAnsi="Trebuchet MS" w:cs="Arial"/>
          <w:b/>
          <w:bCs/>
          <w:color w:val="000099"/>
        </w:rPr>
        <w:tab/>
      </w:r>
    </w:p>
    <w:p w:rsidR="00AE37FD" w:rsidRPr="00D36105" w:rsidRDefault="00AE37FD">
      <w:pPr>
        <w:ind w:left="360"/>
        <w:jc w:val="center"/>
        <w:rPr>
          <w:rFonts w:ascii="Trebuchet MS" w:hAnsi="Trebuchet MS" w:cs="Arial"/>
          <w:b/>
          <w:bCs/>
          <w:color w:val="000099"/>
        </w:rPr>
      </w:pPr>
    </w:p>
    <w:p w:rsidR="00AE37FD" w:rsidRPr="00D36105" w:rsidRDefault="00493DF4">
      <w:pPr>
        <w:jc w:val="center"/>
        <w:rPr>
          <w:rFonts w:ascii="Trebuchet MS" w:hAnsi="Trebuchet MS"/>
          <w:b/>
          <w:bCs/>
          <w:i/>
          <w:iCs/>
          <w:color w:val="000099"/>
        </w:rPr>
      </w:pPr>
      <w:r w:rsidRPr="00D36105">
        <w:rPr>
          <w:rFonts w:ascii="Trebuchet MS" w:hAnsi="Trebuchet MS"/>
          <w:noProof/>
          <w:color w:val="000099"/>
          <w:lang w:val="en-US"/>
        </w:rPr>
        <w:drawing>
          <wp:inline distT="0" distB="0" distL="0" distR="0" wp14:anchorId="7B5C8EFC" wp14:editId="28E6436C">
            <wp:extent cx="1295400" cy="876300"/>
            <wp:effectExtent l="19050" t="0" r="0" b="0"/>
            <wp:docPr id="1"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9"/>
                    <a:srcRect/>
                    <a:stretch>
                      <a:fillRect/>
                    </a:stretch>
                  </pic:blipFill>
                  <pic:spPr bwMode="auto">
                    <a:xfrm>
                      <a:off x="0" y="0"/>
                      <a:ext cx="1295400" cy="876300"/>
                    </a:xfrm>
                    <a:prstGeom prst="rect">
                      <a:avLst/>
                    </a:prstGeom>
                    <a:noFill/>
                    <a:ln w="9525">
                      <a:noFill/>
                      <a:miter lim="800000"/>
                      <a:headEnd/>
                      <a:tailEnd/>
                    </a:ln>
                  </pic:spPr>
                </pic:pic>
              </a:graphicData>
            </a:graphic>
          </wp:inline>
        </w:drawing>
      </w:r>
    </w:p>
    <w:p w:rsidR="00AE37FD" w:rsidRPr="00D36105" w:rsidRDefault="004919C4">
      <w:pPr>
        <w:jc w:val="center"/>
        <w:rPr>
          <w:rFonts w:ascii="Trebuchet MS" w:hAnsi="Trebuchet MS"/>
          <w:b/>
          <w:bCs/>
          <w:color w:val="000099"/>
          <w:spacing w:val="-20"/>
          <w:sz w:val="20"/>
        </w:rPr>
      </w:pPr>
      <w:r w:rsidRPr="00D36105">
        <w:rPr>
          <w:rFonts w:ascii="Trebuchet MS" w:hAnsi="Trebuchet MS"/>
          <w:b/>
          <w:bCs/>
          <w:color w:val="000099"/>
          <w:spacing w:val="-20"/>
          <w:sz w:val="20"/>
        </w:rPr>
        <w:t xml:space="preserve">Programme funded by the </w:t>
      </w:r>
    </w:p>
    <w:p w:rsidR="00AE37FD" w:rsidRPr="00D36105" w:rsidRDefault="004919C4">
      <w:pPr>
        <w:jc w:val="center"/>
        <w:rPr>
          <w:rFonts w:ascii="Trebuchet MS" w:hAnsi="Trebuchet MS" w:cs="Arial"/>
          <w:b/>
          <w:bCs/>
          <w:color w:val="000099"/>
          <w:spacing w:val="10"/>
          <w:szCs w:val="20"/>
        </w:rPr>
      </w:pPr>
      <w:r w:rsidRPr="00D36105">
        <w:rPr>
          <w:rFonts w:ascii="Trebuchet MS" w:hAnsi="Trebuchet MS"/>
          <w:b/>
          <w:bCs/>
          <w:color w:val="000099"/>
          <w:spacing w:val="10"/>
          <w:sz w:val="20"/>
          <w:szCs w:val="20"/>
        </w:rPr>
        <w:t>EUROPEAN UNION</w:t>
      </w:r>
    </w:p>
    <w:p w:rsidR="00AE37FD" w:rsidRPr="00D36105" w:rsidRDefault="00AE37FD">
      <w:pPr>
        <w:ind w:left="360"/>
        <w:jc w:val="center"/>
        <w:rPr>
          <w:rFonts w:ascii="Trebuchet MS" w:hAnsi="Trebuchet MS" w:cs="Arial"/>
          <w:color w:val="000099"/>
          <w:highlight w:val="cyan"/>
        </w:rPr>
      </w:pPr>
    </w:p>
    <w:p w:rsidR="00AE37FD" w:rsidRPr="00D36105" w:rsidRDefault="00AE37FD">
      <w:pPr>
        <w:pStyle w:val="Caption"/>
        <w:rPr>
          <w:rFonts w:ascii="Trebuchet MS" w:hAnsi="Trebuchet MS" w:cs="Times New Roman"/>
          <w:bCs w:val="0"/>
          <w:color w:val="000099"/>
          <w:szCs w:val="20"/>
          <w:lang w:val="en-GB"/>
        </w:rPr>
      </w:pPr>
    </w:p>
    <w:p w:rsidR="00AE37FD" w:rsidRPr="00D36105" w:rsidRDefault="00AE37FD">
      <w:pPr>
        <w:ind w:left="360"/>
        <w:jc w:val="center"/>
        <w:rPr>
          <w:rFonts w:ascii="Trebuchet MS" w:hAnsi="Trebuchet MS" w:cs="Arial"/>
          <w:color w:val="000099"/>
        </w:rPr>
      </w:pPr>
    </w:p>
    <w:p w:rsidR="00AE37FD" w:rsidRPr="00D36105" w:rsidRDefault="00AE37FD">
      <w:pPr>
        <w:ind w:left="360"/>
        <w:jc w:val="center"/>
        <w:rPr>
          <w:rFonts w:ascii="Trebuchet MS" w:hAnsi="Trebuchet MS" w:cs="Arial"/>
          <w:color w:val="000099"/>
        </w:rPr>
      </w:pPr>
    </w:p>
    <w:p w:rsidR="00AE37FD" w:rsidRPr="00D36105" w:rsidRDefault="00AE37FD">
      <w:pPr>
        <w:ind w:left="360"/>
        <w:jc w:val="center"/>
        <w:rPr>
          <w:rFonts w:ascii="Trebuchet MS" w:hAnsi="Trebuchet MS" w:cs="Arial"/>
          <w:color w:val="000099"/>
        </w:rPr>
      </w:pPr>
    </w:p>
    <w:p w:rsidR="00AE37FD" w:rsidRPr="00D36105" w:rsidRDefault="00AE37FD">
      <w:pPr>
        <w:ind w:left="360"/>
        <w:jc w:val="center"/>
        <w:rPr>
          <w:rFonts w:ascii="Trebuchet MS" w:hAnsi="Trebuchet MS" w:cs="Arial"/>
          <w:color w:val="000099"/>
        </w:rPr>
      </w:pPr>
    </w:p>
    <w:p w:rsidR="00AE37FD" w:rsidRPr="00D36105" w:rsidRDefault="00AE37FD">
      <w:pPr>
        <w:pStyle w:val="BodyTextIndent3"/>
        <w:spacing w:line="360" w:lineRule="auto"/>
        <w:jc w:val="center"/>
        <w:rPr>
          <w:rFonts w:ascii="Trebuchet MS" w:hAnsi="Trebuchet MS"/>
          <w:b/>
          <w:color w:val="000099"/>
          <w:sz w:val="32"/>
          <w:szCs w:val="32"/>
        </w:rPr>
      </w:pPr>
    </w:p>
    <w:p w:rsidR="00AE37FD" w:rsidRPr="00D36105" w:rsidRDefault="004919C4" w:rsidP="0042263A">
      <w:pPr>
        <w:pStyle w:val="BodyTextIndent3"/>
        <w:spacing w:line="360" w:lineRule="auto"/>
        <w:jc w:val="center"/>
        <w:rPr>
          <w:rFonts w:ascii="Trebuchet MS" w:hAnsi="Trebuchet MS"/>
          <w:b/>
          <w:color w:val="000099"/>
          <w:sz w:val="32"/>
          <w:szCs w:val="32"/>
        </w:rPr>
      </w:pPr>
      <w:r w:rsidRPr="00D36105">
        <w:rPr>
          <w:rFonts w:ascii="Trebuchet MS" w:hAnsi="Trebuchet MS"/>
          <w:b/>
          <w:color w:val="000099"/>
          <w:sz w:val="32"/>
          <w:szCs w:val="32"/>
        </w:rPr>
        <w:t>European Neighbourhood and Partnership Instrument</w:t>
      </w:r>
    </w:p>
    <w:p w:rsidR="00AE37FD" w:rsidRPr="00D36105" w:rsidRDefault="004919C4" w:rsidP="0042263A">
      <w:pPr>
        <w:pStyle w:val="BodyTextIndent3"/>
        <w:spacing w:line="360" w:lineRule="auto"/>
        <w:jc w:val="center"/>
        <w:rPr>
          <w:rFonts w:ascii="Trebuchet MS" w:hAnsi="Trebuchet MS"/>
          <w:b/>
          <w:color w:val="000099"/>
          <w:sz w:val="32"/>
          <w:szCs w:val="32"/>
        </w:rPr>
      </w:pPr>
      <w:r w:rsidRPr="00D36105">
        <w:rPr>
          <w:rFonts w:ascii="Trebuchet MS" w:hAnsi="Trebuchet MS"/>
          <w:b/>
          <w:color w:val="000099"/>
          <w:sz w:val="32"/>
          <w:szCs w:val="32"/>
        </w:rPr>
        <w:t>Joint Operational Programme</w:t>
      </w:r>
    </w:p>
    <w:p w:rsidR="00AE37FD" w:rsidRPr="00D36105" w:rsidRDefault="004919C4" w:rsidP="0042263A">
      <w:pPr>
        <w:pStyle w:val="BodyTextIndent3"/>
        <w:spacing w:line="360" w:lineRule="auto"/>
        <w:jc w:val="center"/>
        <w:rPr>
          <w:rFonts w:ascii="Trebuchet MS" w:hAnsi="Trebuchet MS"/>
          <w:b/>
          <w:color w:val="000099"/>
          <w:sz w:val="32"/>
          <w:szCs w:val="32"/>
        </w:rPr>
      </w:pPr>
      <w:r w:rsidRPr="00D36105">
        <w:rPr>
          <w:rFonts w:ascii="Trebuchet MS" w:hAnsi="Trebuchet MS"/>
          <w:b/>
          <w:color w:val="000099"/>
          <w:sz w:val="32"/>
          <w:szCs w:val="32"/>
        </w:rPr>
        <w:t>Romania-Ukraine-Republic of Moldova</w:t>
      </w:r>
    </w:p>
    <w:p w:rsidR="00AE37FD" w:rsidRPr="00D36105" w:rsidRDefault="004919C4" w:rsidP="0042263A">
      <w:pPr>
        <w:pStyle w:val="BodyTextIndent3"/>
        <w:spacing w:line="360" w:lineRule="auto"/>
        <w:jc w:val="center"/>
        <w:rPr>
          <w:rFonts w:ascii="Trebuchet MS" w:hAnsi="Trebuchet MS"/>
          <w:b/>
          <w:color w:val="000099"/>
          <w:sz w:val="32"/>
          <w:szCs w:val="32"/>
        </w:rPr>
      </w:pPr>
      <w:r w:rsidRPr="00D36105">
        <w:rPr>
          <w:rFonts w:ascii="Trebuchet MS" w:hAnsi="Trebuchet MS"/>
          <w:b/>
          <w:color w:val="000099"/>
          <w:sz w:val="32"/>
          <w:szCs w:val="32"/>
        </w:rPr>
        <w:t>2007-2013</w:t>
      </w:r>
    </w:p>
    <w:p w:rsidR="00AE37FD" w:rsidRPr="00D36105" w:rsidRDefault="00AE37FD" w:rsidP="0042263A">
      <w:pPr>
        <w:ind w:left="360"/>
        <w:jc w:val="center"/>
        <w:rPr>
          <w:rFonts w:ascii="Trebuchet MS" w:hAnsi="Trebuchet MS" w:cs="Arial"/>
          <w:color w:val="000099"/>
        </w:rPr>
      </w:pPr>
    </w:p>
    <w:p w:rsidR="00AE37FD" w:rsidRPr="00D36105" w:rsidRDefault="004919C4" w:rsidP="0042263A">
      <w:pPr>
        <w:pStyle w:val="BodyTextIndent"/>
        <w:spacing w:after="0" w:line="360" w:lineRule="auto"/>
        <w:ind w:left="360"/>
        <w:jc w:val="center"/>
        <w:rPr>
          <w:rFonts w:ascii="Trebuchet MS" w:hAnsi="Trebuchet MS" w:cs="Arial"/>
          <w:color w:val="000099"/>
          <w:sz w:val="36"/>
          <w:szCs w:val="36"/>
        </w:rPr>
      </w:pPr>
      <w:r w:rsidRPr="00D36105">
        <w:rPr>
          <w:rFonts w:ascii="Trebuchet MS" w:hAnsi="Trebuchet MS" w:cs="Arial"/>
          <w:color w:val="000099"/>
          <w:sz w:val="36"/>
          <w:szCs w:val="36"/>
        </w:rPr>
        <w:t>Annual Information and Communication Plan</w:t>
      </w:r>
    </w:p>
    <w:p w:rsidR="00AE37FD" w:rsidRPr="00D36105" w:rsidRDefault="004919C4" w:rsidP="0042263A">
      <w:pPr>
        <w:pStyle w:val="BodyTextIndent"/>
        <w:spacing w:after="0" w:line="360" w:lineRule="auto"/>
        <w:ind w:left="360"/>
        <w:jc w:val="center"/>
        <w:rPr>
          <w:rFonts w:ascii="Trebuchet MS" w:hAnsi="Trebuchet MS" w:cs="Arial"/>
          <w:color w:val="000099"/>
          <w:sz w:val="36"/>
          <w:szCs w:val="36"/>
        </w:rPr>
      </w:pPr>
      <w:r w:rsidRPr="00D36105">
        <w:rPr>
          <w:rFonts w:ascii="Trebuchet MS" w:hAnsi="Trebuchet MS"/>
          <w:b/>
          <w:bCs/>
          <w:color w:val="000099"/>
          <w:sz w:val="52"/>
        </w:rPr>
        <w:t>201</w:t>
      </w:r>
      <w:r w:rsidR="001A5E41">
        <w:rPr>
          <w:rFonts w:ascii="Trebuchet MS" w:hAnsi="Trebuchet MS"/>
          <w:b/>
          <w:bCs/>
          <w:color w:val="000099"/>
          <w:sz w:val="52"/>
        </w:rPr>
        <w:t>5</w:t>
      </w:r>
    </w:p>
    <w:p w:rsidR="00AE37FD" w:rsidRPr="00D36105" w:rsidRDefault="00AE37FD" w:rsidP="0042263A">
      <w:pPr>
        <w:ind w:left="360"/>
        <w:jc w:val="center"/>
        <w:rPr>
          <w:rFonts w:ascii="Trebuchet MS" w:hAnsi="Trebuchet MS" w:cs="Arial"/>
          <w:b/>
          <w:bCs/>
          <w:color w:val="000099"/>
          <w:highlight w:val="cyan"/>
        </w:rPr>
      </w:pPr>
    </w:p>
    <w:p w:rsidR="00AE37FD" w:rsidRPr="00D36105" w:rsidRDefault="00AE37FD" w:rsidP="0042263A">
      <w:pPr>
        <w:ind w:left="360"/>
        <w:jc w:val="center"/>
        <w:rPr>
          <w:rFonts w:ascii="Trebuchet MS" w:hAnsi="Trebuchet MS" w:cs="Arial"/>
          <w:b/>
          <w:bCs/>
          <w:color w:val="000099"/>
          <w:highlight w:val="cyan"/>
        </w:rPr>
      </w:pPr>
    </w:p>
    <w:p w:rsidR="00AE37FD" w:rsidRPr="00D36105" w:rsidRDefault="00493DF4" w:rsidP="0042263A">
      <w:pPr>
        <w:ind w:left="360"/>
        <w:jc w:val="center"/>
        <w:rPr>
          <w:rFonts w:ascii="Trebuchet MS" w:hAnsi="Trebuchet MS" w:cs="Arial"/>
          <w:b/>
          <w:bCs/>
          <w:color w:val="000099"/>
          <w:highlight w:val="cyan"/>
        </w:rPr>
      </w:pPr>
      <w:r w:rsidRPr="00D36105">
        <w:rPr>
          <w:rFonts w:ascii="Trebuchet MS" w:hAnsi="Trebuchet MS"/>
          <w:noProof/>
          <w:color w:val="000099"/>
          <w:lang w:val="en-US"/>
        </w:rPr>
        <w:drawing>
          <wp:inline distT="0" distB="0" distL="0" distR="0" wp14:anchorId="24B5530A" wp14:editId="5B3F6113">
            <wp:extent cx="3771900" cy="1362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71900" cy="1362075"/>
                    </a:xfrm>
                    <a:prstGeom prst="rect">
                      <a:avLst/>
                    </a:prstGeom>
                    <a:noFill/>
                    <a:ln w="9525">
                      <a:noFill/>
                      <a:miter lim="800000"/>
                      <a:headEnd/>
                      <a:tailEnd/>
                    </a:ln>
                  </pic:spPr>
                </pic:pic>
              </a:graphicData>
            </a:graphic>
          </wp:inline>
        </w:drawing>
      </w:r>
    </w:p>
    <w:p w:rsidR="00AE37FD" w:rsidRPr="00D36105" w:rsidRDefault="00AE37FD">
      <w:pPr>
        <w:ind w:left="360"/>
        <w:jc w:val="center"/>
        <w:rPr>
          <w:rFonts w:ascii="Trebuchet MS" w:hAnsi="Trebuchet MS" w:cs="Arial"/>
          <w:b/>
          <w:bCs/>
          <w:color w:val="000099"/>
          <w:highlight w:val="cyan"/>
        </w:rPr>
      </w:pPr>
    </w:p>
    <w:p w:rsidR="00AE37FD" w:rsidRPr="00D36105" w:rsidRDefault="00AE37FD">
      <w:pPr>
        <w:ind w:left="360"/>
        <w:jc w:val="center"/>
        <w:rPr>
          <w:rFonts w:ascii="Trebuchet MS" w:hAnsi="Trebuchet MS" w:cs="Arial"/>
          <w:b/>
          <w:bCs/>
          <w:color w:val="000099"/>
          <w:highlight w:val="cyan"/>
        </w:rPr>
      </w:pPr>
    </w:p>
    <w:p w:rsidR="00AE37FD" w:rsidRPr="00D36105" w:rsidRDefault="00AE37FD">
      <w:pPr>
        <w:jc w:val="both"/>
        <w:rPr>
          <w:rFonts w:ascii="Trebuchet MS" w:hAnsi="Trebuchet MS" w:cs="Arial"/>
          <w:b/>
          <w:bCs/>
          <w:color w:val="000099"/>
          <w:highlight w:val="cyan"/>
        </w:rPr>
      </w:pPr>
    </w:p>
    <w:p w:rsidR="00AE37FD" w:rsidRPr="00D36105" w:rsidRDefault="00AE37FD">
      <w:pPr>
        <w:jc w:val="both"/>
        <w:rPr>
          <w:rFonts w:ascii="Trebuchet MS" w:hAnsi="Trebuchet MS" w:cs="Arial"/>
          <w:b/>
          <w:bCs/>
          <w:color w:val="000099"/>
          <w:highlight w:val="cyan"/>
        </w:rPr>
      </w:pPr>
    </w:p>
    <w:p w:rsidR="00AE37FD" w:rsidRPr="00D36105" w:rsidRDefault="00AE37FD">
      <w:pPr>
        <w:jc w:val="both"/>
        <w:rPr>
          <w:rFonts w:ascii="Trebuchet MS" w:hAnsi="Trebuchet MS" w:cs="Arial"/>
          <w:b/>
          <w:bCs/>
          <w:color w:val="000099"/>
          <w:highlight w:val="cyan"/>
        </w:rPr>
      </w:pPr>
    </w:p>
    <w:p w:rsidR="00AE37FD" w:rsidRPr="00D36105" w:rsidRDefault="00AE37FD">
      <w:pPr>
        <w:jc w:val="both"/>
        <w:rPr>
          <w:rFonts w:ascii="Trebuchet MS" w:hAnsi="Trebuchet MS" w:cs="Arial"/>
          <w:b/>
          <w:bCs/>
          <w:color w:val="000099"/>
        </w:rPr>
        <w:sectPr w:rsidR="00AE37FD" w:rsidRPr="00D36105">
          <w:footerReference w:type="even" r:id="rId11"/>
          <w:footerReference w:type="default" r:id="rId12"/>
          <w:pgSz w:w="11907" w:h="16840" w:code="9"/>
          <w:pgMar w:top="1440" w:right="1797" w:bottom="1440" w:left="1680" w:header="709" w:footer="709" w:gutter="0"/>
          <w:cols w:space="708"/>
          <w:titlePg/>
          <w:docGrid w:linePitch="360"/>
        </w:sectPr>
      </w:pPr>
    </w:p>
    <w:p w:rsidR="00C07E85" w:rsidRPr="00D36105" w:rsidRDefault="00C07E85">
      <w:pPr>
        <w:jc w:val="both"/>
        <w:rPr>
          <w:rFonts w:ascii="Trebuchet MS" w:hAnsi="Trebuchet MS" w:cs="Arial"/>
          <w:b/>
          <w:bCs/>
          <w:color w:val="000099"/>
        </w:rPr>
      </w:pPr>
    </w:p>
    <w:p w:rsidR="00AE37FD" w:rsidRPr="00D36105" w:rsidRDefault="004919C4">
      <w:pPr>
        <w:jc w:val="both"/>
        <w:rPr>
          <w:rFonts w:ascii="Trebuchet MS" w:hAnsi="Trebuchet MS" w:cs="Arial"/>
          <w:b/>
          <w:bCs/>
          <w:color w:val="000099"/>
        </w:rPr>
      </w:pPr>
      <w:r w:rsidRPr="00D36105">
        <w:rPr>
          <w:rFonts w:ascii="Trebuchet MS" w:hAnsi="Trebuchet MS" w:cs="Arial"/>
          <w:b/>
          <w:bCs/>
          <w:color w:val="000099"/>
        </w:rPr>
        <w:t>Contents:</w:t>
      </w:r>
    </w:p>
    <w:p w:rsidR="00AE37FD" w:rsidRPr="00D36105" w:rsidRDefault="00AE37FD">
      <w:pPr>
        <w:jc w:val="both"/>
        <w:rPr>
          <w:rFonts w:ascii="Trebuchet MS" w:hAnsi="Trebuchet MS" w:cs="Arial"/>
          <w:b/>
          <w:bCs/>
          <w:color w:val="000099"/>
        </w:rPr>
      </w:pPr>
    </w:p>
    <w:p w:rsidR="00AE37FD" w:rsidRPr="00D36105" w:rsidRDefault="004919C4">
      <w:pPr>
        <w:pStyle w:val="Title"/>
        <w:numPr>
          <w:ilvl w:val="0"/>
          <w:numId w:val="6"/>
        </w:numPr>
        <w:spacing w:line="360" w:lineRule="auto"/>
        <w:jc w:val="both"/>
        <w:rPr>
          <w:rFonts w:ascii="Trebuchet MS" w:hAnsi="Trebuchet MS"/>
          <w:color w:val="000099"/>
          <w:lang w:val="en-GB"/>
        </w:rPr>
      </w:pPr>
      <w:r w:rsidRPr="00D36105">
        <w:rPr>
          <w:rFonts w:ascii="Trebuchet MS" w:hAnsi="Trebuchet MS"/>
          <w:color w:val="000099"/>
          <w:lang w:val="en-GB"/>
        </w:rPr>
        <w:t>Objectives</w:t>
      </w:r>
    </w:p>
    <w:p w:rsidR="00E16A6C" w:rsidRPr="00D36105" w:rsidRDefault="00E16A6C" w:rsidP="00E16A6C">
      <w:pPr>
        <w:pStyle w:val="Title"/>
        <w:spacing w:line="360" w:lineRule="auto"/>
        <w:ind w:left="540"/>
        <w:jc w:val="both"/>
        <w:rPr>
          <w:rFonts w:ascii="Trebuchet MS" w:hAnsi="Trebuchet MS"/>
          <w:color w:val="000099"/>
          <w:lang w:val="en-GB"/>
        </w:rPr>
      </w:pP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 xml:space="preserve">Introduction </w:t>
      </w:r>
    </w:p>
    <w:p w:rsidR="00AE37FD" w:rsidRPr="00D36105" w:rsidRDefault="004919C4" w:rsidP="00B2399B">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Objectives for 201</w:t>
      </w:r>
      <w:r w:rsidR="001A5E41">
        <w:rPr>
          <w:rFonts w:ascii="Trebuchet MS" w:hAnsi="Trebuchet MS"/>
          <w:color w:val="000099"/>
          <w:lang w:val="en-GB"/>
        </w:rPr>
        <w:t>5</w:t>
      </w:r>
      <w:r w:rsidRPr="00D36105">
        <w:rPr>
          <w:rFonts w:ascii="Trebuchet MS" w:hAnsi="Trebuchet MS"/>
          <w:color w:val="000099"/>
          <w:lang w:val="en-GB"/>
        </w:rPr>
        <w:t xml:space="preserve"> Target audience</w:t>
      </w:r>
    </w:p>
    <w:p w:rsidR="00102580" w:rsidRPr="00D36105" w:rsidRDefault="004919C4" w:rsidP="00102580">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Target audience</w:t>
      </w: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Specific objectives for each target audience</w:t>
      </w:r>
    </w:p>
    <w:p w:rsidR="00E16A6C" w:rsidRPr="00D36105" w:rsidRDefault="00E16A6C" w:rsidP="00E16A6C">
      <w:pPr>
        <w:pStyle w:val="Title"/>
        <w:spacing w:line="360" w:lineRule="auto"/>
        <w:ind w:left="1440"/>
        <w:jc w:val="both"/>
        <w:rPr>
          <w:rFonts w:ascii="Trebuchet MS" w:hAnsi="Trebuchet MS"/>
          <w:color w:val="000099"/>
          <w:lang w:val="en-GB"/>
        </w:rPr>
      </w:pPr>
    </w:p>
    <w:p w:rsidR="00AE37FD" w:rsidRPr="00D36105" w:rsidRDefault="004919C4">
      <w:pPr>
        <w:pStyle w:val="Title"/>
        <w:numPr>
          <w:ilvl w:val="0"/>
          <w:numId w:val="6"/>
        </w:numPr>
        <w:spacing w:line="360" w:lineRule="auto"/>
        <w:jc w:val="both"/>
        <w:rPr>
          <w:rFonts w:ascii="Trebuchet MS" w:hAnsi="Trebuchet MS"/>
          <w:color w:val="000099"/>
          <w:lang w:val="en-GB"/>
        </w:rPr>
      </w:pPr>
      <w:r w:rsidRPr="00D36105">
        <w:rPr>
          <w:rFonts w:ascii="Trebuchet MS" w:hAnsi="Trebuchet MS"/>
          <w:color w:val="000099"/>
          <w:lang w:val="en-GB"/>
        </w:rPr>
        <w:t xml:space="preserve">Communication activities </w:t>
      </w:r>
    </w:p>
    <w:p w:rsidR="00E16A6C" w:rsidRPr="00D36105" w:rsidRDefault="00E16A6C" w:rsidP="00E16A6C">
      <w:pPr>
        <w:pStyle w:val="Title"/>
        <w:spacing w:line="360" w:lineRule="auto"/>
        <w:ind w:left="720"/>
        <w:jc w:val="both"/>
        <w:rPr>
          <w:rFonts w:ascii="Trebuchet MS" w:hAnsi="Trebuchet MS"/>
          <w:color w:val="000099"/>
          <w:lang w:val="en-GB"/>
        </w:rPr>
      </w:pP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Communication activities for 201</w:t>
      </w:r>
      <w:r w:rsidR="001A5E41">
        <w:rPr>
          <w:rFonts w:ascii="Trebuchet MS" w:hAnsi="Trebuchet MS"/>
          <w:color w:val="000099"/>
          <w:lang w:val="en-GB"/>
        </w:rPr>
        <w:t>5</w:t>
      </w: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Chosen communication tools</w:t>
      </w:r>
    </w:p>
    <w:p w:rsidR="00E16A6C" w:rsidRPr="00D36105" w:rsidRDefault="00E16A6C" w:rsidP="00E16A6C">
      <w:pPr>
        <w:pStyle w:val="Title"/>
        <w:spacing w:line="360" w:lineRule="auto"/>
        <w:ind w:left="1440"/>
        <w:jc w:val="both"/>
        <w:rPr>
          <w:rFonts w:ascii="Trebuchet MS" w:hAnsi="Trebuchet MS"/>
          <w:color w:val="000099"/>
          <w:lang w:val="en-GB"/>
        </w:rPr>
      </w:pPr>
    </w:p>
    <w:p w:rsidR="00AE37FD" w:rsidRPr="00D36105" w:rsidRDefault="004919C4">
      <w:pPr>
        <w:pStyle w:val="Title"/>
        <w:numPr>
          <w:ilvl w:val="0"/>
          <w:numId w:val="6"/>
        </w:numPr>
        <w:spacing w:line="360" w:lineRule="auto"/>
        <w:jc w:val="both"/>
        <w:rPr>
          <w:rFonts w:ascii="Trebuchet MS" w:hAnsi="Trebuchet MS"/>
          <w:color w:val="000099"/>
          <w:lang w:val="en-GB"/>
        </w:rPr>
      </w:pPr>
      <w:r w:rsidRPr="00D36105">
        <w:rPr>
          <w:rFonts w:ascii="Trebuchet MS" w:hAnsi="Trebuchet MS"/>
          <w:color w:val="000099"/>
          <w:lang w:val="en-GB"/>
        </w:rPr>
        <w:t>Indicators</w:t>
      </w:r>
    </w:p>
    <w:p w:rsidR="00E16A6C" w:rsidRPr="00D36105" w:rsidRDefault="00E16A6C" w:rsidP="00E16A6C">
      <w:pPr>
        <w:pStyle w:val="Title"/>
        <w:spacing w:line="360" w:lineRule="auto"/>
        <w:ind w:left="720"/>
        <w:jc w:val="both"/>
        <w:rPr>
          <w:rFonts w:ascii="Trebuchet MS" w:hAnsi="Trebuchet MS"/>
          <w:color w:val="000099"/>
          <w:lang w:val="en-GB"/>
        </w:rPr>
      </w:pP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Achievement of the communication objectives</w:t>
      </w:r>
    </w:p>
    <w:p w:rsidR="00AE37FD" w:rsidRPr="00D36105" w:rsidRDefault="004919C4">
      <w:pPr>
        <w:pStyle w:val="Title"/>
        <w:numPr>
          <w:ilvl w:val="1"/>
          <w:numId w:val="6"/>
        </w:numPr>
        <w:spacing w:line="360" w:lineRule="auto"/>
        <w:jc w:val="both"/>
        <w:rPr>
          <w:rFonts w:ascii="Trebuchet MS" w:hAnsi="Trebuchet MS"/>
          <w:color w:val="000099"/>
          <w:lang w:val="en-GB"/>
        </w:rPr>
      </w:pPr>
      <w:r w:rsidRPr="00D36105">
        <w:rPr>
          <w:rFonts w:ascii="Trebuchet MS" w:hAnsi="Trebuchet MS"/>
          <w:color w:val="000099"/>
          <w:lang w:val="en-GB"/>
        </w:rPr>
        <w:t>Evaluation methods of the communication activities</w:t>
      </w:r>
    </w:p>
    <w:p w:rsidR="00E16A6C" w:rsidRPr="00D36105" w:rsidRDefault="00E16A6C" w:rsidP="00E16A6C">
      <w:pPr>
        <w:pStyle w:val="Title"/>
        <w:spacing w:line="360" w:lineRule="auto"/>
        <w:ind w:left="1440"/>
        <w:jc w:val="both"/>
        <w:rPr>
          <w:rFonts w:ascii="Trebuchet MS" w:hAnsi="Trebuchet MS"/>
          <w:color w:val="000099"/>
          <w:lang w:val="en-GB"/>
        </w:rPr>
      </w:pPr>
    </w:p>
    <w:p w:rsidR="00AE37FD" w:rsidRPr="00D36105" w:rsidRDefault="004919C4">
      <w:pPr>
        <w:pStyle w:val="Title"/>
        <w:numPr>
          <w:ilvl w:val="0"/>
          <w:numId w:val="6"/>
        </w:numPr>
        <w:spacing w:line="360" w:lineRule="auto"/>
        <w:jc w:val="both"/>
        <w:rPr>
          <w:rFonts w:ascii="Trebuchet MS" w:hAnsi="Trebuchet MS"/>
          <w:color w:val="000099"/>
          <w:lang w:val="en-GB"/>
        </w:rPr>
      </w:pPr>
      <w:r w:rsidRPr="00D36105">
        <w:rPr>
          <w:rFonts w:ascii="Trebuchet MS" w:hAnsi="Trebuchet MS"/>
          <w:color w:val="000099"/>
          <w:lang w:val="en-GB"/>
        </w:rPr>
        <w:t>Human resources</w:t>
      </w:r>
    </w:p>
    <w:p w:rsidR="00E16A6C" w:rsidRPr="00D36105" w:rsidRDefault="00E16A6C" w:rsidP="00E16A6C">
      <w:pPr>
        <w:pStyle w:val="Title"/>
        <w:spacing w:line="360" w:lineRule="auto"/>
        <w:ind w:left="720"/>
        <w:jc w:val="both"/>
        <w:rPr>
          <w:rFonts w:ascii="Trebuchet MS" w:hAnsi="Trebuchet MS"/>
          <w:color w:val="000099"/>
          <w:lang w:val="en-GB"/>
        </w:rPr>
      </w:pPr>
    </w:p>
    <w:p w:rsidR="00AE37FD" w:rsidRPr="00D36105" w:rsidRDefault="004919C4">
      <w:pPr>
        <w:pStyle w:val="Title"/>
        <w:numPr>
          <w:ilvl w:val="0"/>
          <w:numId w:val="6"/>
        </w:numPr>
        <w:spacing w:line="360" w:lineRule="auto"/>
        <w:jc w:val="both"/>
        <w:rPr>
          <w:rFonts w:ascii="Trebuchet MS" w:hAnsi="Trebuchet MS"/>
          <w:color w:val="000099"/>
          <w:lang w:val="en-GB"/>
        </w:rPr>
      </w:pPr>
      <w:r w:rsidRPr="00D36105">
        <w:rPr>
          <w:rFonts w:ascii="Trebuchet MS" w:hAnsi="Trebuchet MS"/>
          <w:color w:val="000099"/>
          <w:lang w:val="en-GB"/>
        </w:rPr>
        <w:t>Financial resources</w:t>
      </w:r>
    </w:p>
    <w:p w:rsidR="00AE37FD" w:rsidRPr="00D36105" w:rsidRDefault="00AE37FD">
      <w:pPr>
        <w:pStyle w:val="Title"/>
        <w:spacing w:line="360" w:lineRule="auto"/>
        <w:ind w:left="360" w:firstLine="360"/>
        <w:jc w:val="both"/>
        <w:rPr>
          <w:rFonts w:ascii="Trebuchet MS" w:hAnsi="Trebuchet MS"/>
          <w:color w:val="000099"/>
          <w:lang w:val="en-GB"/>
        </w:rPr>
      </w:pPr>
    </w:p>
    <w:p w:rsidR="00AE37FD" w:rsidRPr="00D36105" w:rsidRDefault="00AE37FD">
      <w:pPr>
        <w:pStyle w:val="Title"/>
        <w:spacing w:line="360" w:lineRule="auto"/>
        <w:ind w:left="360" w:firstLine="360"/>
        <w:jc w:val="both"/>
        <w:rPr>
          <w:rFonts w:ascii="Trebuchet MS" w:hAnsi="Trebuchet MS"/>
          <w:color w:val="000099"/>
          <w:lang w:val="en-GB"/>
        </w:rPr>
      </w:pPr>
    </w:p>
    <w:p w:rsidR="00AE37FD" w:rsidRPr="00D36105" w:rsidRDefault="00AE37FD">
      <w:pPr>
        <w:jc w:val="both"/>
        <w:rPr>
          <w:rFonts w:ascii="Trebuchet MS" w:hAnsi="Trebuchet MS" w:cs="Arial"/>
          <w:b/>
          <w:bCs/>
          <w:color w:val="000099"/>
        </w:rPr>
      </w:pPr>
    </w:p>
    <w:p w:rsidR="00E16A6C" w:rsidRPr="00D36105" w:rsidRDefault="00E16A6C">
      <w:pPr>
        <w:jc w:val="both"/>
        <w:rPr>
          <w:rFonts w:ascii="Trebuchet MS" w:hAnsi="Trebuchet MS" w:cs="Arial"/>
          <w:b/>
          <w:bCs/>
          <w:color w:val="000099"/>
        </w:rPr>
      </w:pPr>
    </w:p>
    <w:p w:rsidR="00E16A6C" w:rsidRPr="00D36105" w:rsidRDefault="00E16A6C">
      <w:pPr>
        <w:jc w:val="both"/>
        <w:rPr>
          <w:rFonts w:ascii="Trebuchet MS" w:hAnsi="Trebuchet MS" w:cs="Arial"/>
          <w:b/>
          <w:bCs/>
          <w:color w:val="000099"/>
        </w:rPr>
      </w:pPr>
    </w:p>
    <w:p w:rsidR="00E16A6C" w:rsidRPr="00D36105" w:rsidRDefault="00E16A6C">
      <w:pPr>
        <w:jc w:val="both"/>
        <w:rPr>
          <w:rFonts w:ascii="Trebuchet MS" w:hAnsi="Trebuchet MS" w:cs="Arial"/>
          <w:b/>
          <w:bCs/>
          <w:color w:val="000099"/>
          <w:highlight w:val="cyan"/>
        </w:rPr>
      </w:pPr>
    </w:p>
    <w:p w:rsidR="00AE37FD" w:rsidRPr="00D36105" w:rsidRDefault="00AE37FD">
      <w:pPr>
        <w:jc w:val="both"/>
        <w:rPr>
          <w:rFonts w:ascii="Trebuchet MS" w:hAnsi="Trebuchet MS" w:cs="Arial"/>
          <w:b/>
          <w:bCs/>
          <w:color w:val="000099"/>
          <w:highlight w:val="cyan"/>
        </w:rPr>
      </w:pPr>
    </w:p>
    <w:p w:rsidR="00E104A3" w:rsidRPr="00D36105" w:rsidRDefault="00E104A3">
      <w:pPr>
        <w:jc w:val="both"/>
        <w:rPr>
          <w:rFonts w:ascii="Trebuchet MS" w:hAnsi="Trebuchet MS" w:cs="Arial"/>
          <w:b/>
          <w:bCs/>
          <w:color w:val="000099"/>
          <w:highlight w:val="cyan"/>
        </w:rPr>
      </w:pPr>
    </w:p>
    <w:p w:rsidR="00E104A3" w:rsidRPr="00D36105" w:rsidRDefault="00E104A3">
      <w:pPr>
        <w:jc w:val="both"/>
        <w:rPr>
          <w:rFonts w:ascii="Trebuchet MS" w:hAnsi="Trebuchet MS" w:cs="Arial"/>
          <w:b/>
          <w:bCs/>
          <w:color w:val="000099"/>
          <w:highlight w:val="cyan"/>
        </w:rPr>
      </w:pPr>
    </w:p>
    <w:p w:rsidR="00E104A3" w:rsidRPr="00D36105" w:rsidRDefault="00E104A3">
      <w:pPr>
        <w:jc w:val="both"/>
        <w:rPr>
          <w:rFonts w:ascii="Trebuchet MS" w:hAnsi="Trebuchet MS" w:cs="Arial"/>
          <w:b/>
          <w:bCs/>
          <w:color w:val="000099"/>
          <w:highlight w:val="cyan"/>
        </w:rPr>
      </w:pPr>
    </w:p>
    <w:p w:rsidR="00E104A3" w:rsidRPr="00D36105" w:rsidRDefault="00E104A3">
      <w:pPr>
        <w:jc w:val="both"/>
        <w:rPr>
          <w:rFonts w:ascii="Trebuchet MS" w:hAnsi="Trebuchet MS" w:cs="Arial"/>
          <w:b/>
          <w:bCs/>
          <w:color w:val="000099"/>
          <w:highlight w:val="cyan"/>
        </w:rPr>
      </w:pPr>
    </w:p>
    <w:p w:rsidR="00E104A3" w:rsidRPr="00D36105" w:rsidRDefault="00E104A3">
      <w:pPr>
        <w:jc w:val="both"/>
        <w:rPr>
          <w:rFonts w:ascii="Trebuchet MS" w:hAnsi="Trebuchet MS" w:cs="Arial"/>
          <w:b/>
          <w:bCs/>
          <w:color w:val="000099"/>
          <w:highlight w:val="cyan"/>
        </w:rPr>
      </w:pPr>
    </w:p>
    <w:p w:rsidR="00C07E85" w:rsidRPr="00D36105" w:rsidRDefault="00C07E85">
      <w:pPr>
        <w:jc w:val="both"/>
        <w:rPr>
          <w:rFonts w:ascii="Trebuchet MS" w:hAnsi="Trebuchet MS" w:cs="Arial"/>
          <w:b/>
          <w:bCs/>
          <w:color w:val="000099"/>
          <w:highlight w:val="cyan"/>
        </w:rPr>
      </w:pPr>
    </w:p>
    <w:p w:rsidR="00C07E85" w:rsidRPr="00D36105" w:rsidRDefault="00C07E85">
      <w:pPr>
        <w:jc w:val="both"/>
        <w:rPr>
          <w:rFonts w:ascii="Trebuchet MS" w:hAnsi="Trebuchet MS" w:cs="Arial"/>
          <w:b/>
          <w:bCs/>
          <w:color w:val="000099"/>
          <w:highlight w:val="cyan"/>
        </w:rPr>
      </w:pPr>
    </w:p>
    <w:p w:rsidR="00C07E85" w:rsidRPr="00D36105" w:rsidRDefault="00C07E85">
      <w:pPr>
        <w:jc w:val="both"/>
        <w:rPr>
          <w:rFonts w:ascii="Trebuchet MS" w:hAnsi="Trebuchet MS" w:cs="Arial"/>
          <w:b/>
          <w:bCs/>
          <w:color w:val="000099"/>
          <w:highlight w:val="cyan"/>
        </w:rPr>
      </w:pPr>
    </w:p>
    <w:p w:rsidR="00AE37FD" w:rsidRPr="00D36105" w:rsidRDefault="004919C4" w:rsidP="000405FB">
      <w:pPr>
        <w:pStyle w:val="Subtitle"/>
        <w:spacing w:line="240" w:lineRule="auto"/>
        <w:rPr>
          <w:color w:val="000099"/>
          <w:lang w:val="en-GB"/>
        </w:rPr>
      </w:pPr>
      <w:r w:rsidRPr="00D36105">
        <w:rPr>
          <w:color w:val="000099"/>
          <w:lang w:val="en-GB"/>
        </w:rPr>
        <w:lastRenderedPageBreak/>
        <w:t>I Objectives</w:t>
      </w:r>
    </w:p>
    <w:p w:rsidR="00AE37FD" w:rsidRPr="00D36105" w:rsidRDefault="004919C4" w:rsidP="005057D3">
      <w:pPr>
        <w:pStyle w:val="xl61"/>
        <w:numPr>
          <w:ilvl w:val="1"/>
          <w:numId w:val="6"/>
        </w:numPr>
        <w:pBdr>
          <w:left w:val="none" w:sz="0" w:space="0" w:color="auto"/>
        </w:pBdr>
        <w:spacing w:before="0" w:beforeAutospacing="0" w:after="0" w:afterAutospacing="0"/>
        <w:ind w:left="360"/>
        <w:rPr>
          <w:rFonts w:ascii="Trebuchet MS" w:hAnsi="Trebuchet MS" w:cs="Times New Roman"/>
          <w:b/>
          <w:bCs/>
          <w:color w:val="000099"/>
          <w:lang w:val="en-GB" w:eastAsia="en-US"/>
        </w:rPr>
      </w:pPr>
      <w:r w:rsidRPr="00D36105">
        <w:rPr>
          <w:rFonts w:ascii="Trebuchet MS" w:hAnsi="Trebuchet MS" w:cs="Times New Roman"/>
          <w:b/>
          <w:bCs/>
          <w:color w:val="000099"/>
          <w:lang w:val="en-GB" w:eastAsia="en-US"/>
        </w:rPr>
        <w:t xml:space="preserve">Introduction </w:t>
      </w:r>
    </w:p>
    <w:p w:rsidR="005057D3" w:rsidRPr="00D36105" w:rsidRDefault="005057D3" w:rsidP="005057D3">
      <w:pPr>
        <w:pStyle w:val="xl61"/>
        <w:pBdr>
          <w:left w:val="none" w:sz="0" w:space="0" w:color="auto"/>
        </w:pBdr>
        <w:spacing w:before="0" w:beforeAutospacing="0" w:after="0" w:afterAutospacing="0"/>
        <w:ind w:left="1080"/>
        <w:rPr>
          <w:rFonts w:ascii="Trebuchet MS" w:hAnsi="Trebuchet MS" w:cs="Times New Roman"/>
          <w:b/>
          <w:bCs/>
          <w:color w:val="000099"/>
          <w:lang w:val="en-GB" w:eastAsia="en-US"/>
        </w:rPr>
      </w:pPr>
    </w:p>
    <w:p w:rsidR="00AE37FD" w:rsidRPr="00D3610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The objective of the Information and Communication Plan is to put into a common framework all the information and communication aspects with the purpose of ensuring coherence, efficiency and best possible impact of the information and communication measures. The visibility of the programme depends a great deal on the implementation of the communication aspects, thus the Information and Communication Plan for the Joint Operational Programme Romania-Ukraine-Republic of Moldova 2007-2013 must be detailed every year in an Annual Communication Action Plan.</w:t>
      </w:r>
    </w:p>
    <w:p w:rsidR="003545A1" w:rsidRPr="00D36105" w:rsidRDefault="004919C4" w:rsidP="00E16A6C">
      <w:pPr>
        <w:pStyle w:val="BodyText2"/>
        <w:spacing w:line="240" w:lineRule="auto"/>
        <w:jc w:val="both"/>
        <w:rPr>
          <w:rFonts w:ascii="Trebuchet MS" w:hAnsi="Trebuchet MS"/>
          <w:color w:val="000099"/>
          <w:sz w:val="22"/>
          <w:szCs w:val="22"/>
        </w:rPr>
      </w:pPr>
      <w:r w:rsidRPr="00D36105">
        <w:rPr>
          <w:rFonts w:ascii="Trebuchet MS" w:hAnsi="Trebuchet MS"/>
          <w:color w:val="000099"/>
          <w:sz w:val="22"/>
          <w:szCs w:val="22"/>
        </w:rPr>
        <w:t>The main objective of the Annual Co</w:t>
      </w:r>
      <w:r w:rsidR="00141F92">
        <w:rPr>
          <w:rFonts w:ascii="Trebuchet MS" w:hAnsi="Trebuchet MS"/>
          <w:color w:val="000099"/>
          <w:sz w:val="22"/>
          <w:szCs w:val="22"/>
        </w:rPr>
        <w:t>mmunication Action Plan for 2015</w:t>
      </w:r>
      <w:r w:rsidRPr="00D36105">
        <w:rPr>
          <w:rFonts w:ascii="Trebuchet MS" w:hAnsi="Trebuchet MS"/>
          <w:color w:val="000099"/>
          <w:sz w:val="22"/>
          <w:szCs w:val="22"/>
        </w:rPr>
        <w:t xml:space="preserve"> is to ensure an efficient communication system and the tools necessary for increasing the visibility of the programme among the citizens of the targeted areas. </w:t>
      </w:r>
    </w:p>
    <w:p w:rsidR="00AE37FD" w:rsidRPr="00D36105" w:rsidRDefault="004919C4" w:rsidP="00E16A6C">
      <w:pPr>
        <w:pStyle w:val="BodyText2"/>
        <w:spacing w:line="240" w:lineRule="auto"/>
        <w:jc w:val="both"/>
        <w:rPr>
          <w:rFonts w:ascii="Trebuchet MS" w:hAnsi="Trebuchet MS"/>
          <w:color w:val="000099"/>
          <w:sz w:val="22"/>
          <w:szCs w:val="22"/>
        </w:rPr>
      </w:pPr>
      <w:r w:rsidRPr="00D36105">
        <w:rPr>
          <w:rFonts w:ascii="Trebuchet MS" w:hAnsi="Trebuchet MS"/>
          <w:color w:val="000099"/>
          <w:sz w:val="22"/>
          <w:szCs w:val="22"/>
        </w:rPr>
        <w:t>When implementing the communication plan, the management structures shall highlight the role of the European Union and shall ensure the transparency of the financial assistance received from the latter.</w:t>
      </w:r>
    </w:p>
    <w:p w:rsidR="00AE37FD" w:rsidRPr="00D36105" w:rsidRDefault="004919C4" w:rsidP="00E16A6C">
      <w:pPr>
        <w:jc w:val="both"/>
        <w:rPr>
          <w:rFonts w:ascii="Trebuchet MS" w:hAnsi="Trebuchet MS"/>
          <w:b/>
          <w:color w:val="000099"/>
          <w:szCs w:val="28"/>
        </w:rPr>
      </w:pPr>
      <w:r w:rsidRPr="00D36105">
        <w:rPr>
          <w:rFonts w:ascii="Trebuchet MS" w:hAnsi="Trebuchet MS"/>
          <w:b/>
          <w:color w:val="000099"/>
          <w:szCs w:val="28"/>
        </w:rPr>
        <w:t>2. Objectives for 201</w:t>
      </w:r>
      <w:r w:rsidR="00141F92">
        <w:rPr>
          <w:rFonts w:ascii="Trebuchet MS" w:hAnsi="Trebuchet MS"/>
          <w:b/>
          <w:color w:val="000099"/>
          <w:szCs w:val="28"/>
        </w:rPr>
        <w:t>5</w:t>
      </w:r>
    </w:p>
    <w:p w:rsidR="005057D3" w:rsidRPr="00D36105" w:rsidRDefault="005057D3" w:rsidP="00E16A6C">
      <w:pPr>
        <w:jc w:val="both"/>
        <w:rPr>
          <w:rFonts w:ascii="Trebuchet MS" w:hAnsi="Trebuchet MS"/>
          <w:b/>
          <w:color w:val="000099"/>
          <w:szCs w:val="28"/>
        </w:rPr>
      </w:pPr>
    </w:p>
    <w:p w:rsidR="00AE37FD" w:rsidRPr="00D36105" w:rsidRDefault="004919C4" w:rsidP="00E16A6C">
      <w:pPr>
        <w:numPr>
          <w:ilvl w:val="0"/>
          <w:numId w:val="8"/>
        </w:numPr>
        <w:jc w:val="both"/>
        <w:rPr>
          <w:rFonts w:ascii="Trebuchet MS" w:hAnsi="Trebuchet MS"/>
          <w:color w:val="000099"/>
          <w:sz w:val="22"/>
          <w:szCs w:val="22"/>
        </w:rPr>
      </w:pPr>
      <w:r w:rsidRPr="00D36105">
        <w:rPr>
          <w:rFonts w:ascii="Trebuchet MS" w:hAnsi="Trebuchet MS"/>
          <w:color w:val="000099"/>
          <w:sz w:val="22"/>
          <w:szCs w:val="22"/>
        </w:rPr>
        <w:t xml:space="preserve">To increase the visibility of the Joint Operational Programme Romania-Ukraine-Republic of Moldova 2007-2013 and of its results among the general </w:t>
      </w:r>
      <w:r w:rsidR="00962534">
        <w:rPr>
          <w:rFonts w:ascii="Trebuchet MS" w:hAnsi="Trebuchet MS"/>
          <w:color w:val="000099"/>
          <w:sz w:val="22"/>
          <w:szCs w:val="22"/>
        </w:rPr>
        <w:t>public</w:t>
      </w:r>
      <w:r w:rsidR="00962534" w:rsidRPr="00D36105">
        <w:rPr>
          <w:rFonts w:ascii="Trebuchet MS" w:hAnsi="Trebuchet MS"/>
          <w:color w:val="000099"/>
          <w:sz w:val="22"/>
          <w:szCs w:val="22"/>
        </w:rPr>
        <w:t xml:space="preserve"> </w:t>
      </w:r>
      <w:r w:rsidRPr="00D36105">
        <w:rPr>
          <w:rFonts w:ascii="Trebuchet MS" w:hAnsi="Trebuchet MS"/>
          <w:color w:val="000099"/>
          <w:sz w:val="22"/>
          <w:szCs w:val="22"/>
        </w:rPr>
        <w:t>in all three partner states;</w:t>
      </w:r>
    </w:p>
    <w:p w:rsidR="00AE37FD" w:rsidRPr="00D36105" w:rsidRDefault="004919C4" w:rsidP="00C11738">
      <w:pPr>
        <w:numPr>
          <w:ilvl w:val="0"/>
          <w:numId w:val="8"/>
        </w:numPr>
        <w:jc w:val="both"/>
        <w:rPr>
          <w:rFonts w:ascii="Trebuchet MS" w:hAnsi="Trebuchet MS"/>
          <w:color w:val="000099"/>
          <w:sz w:val="22"/>
          <w:szCs w:val="22"/>
        </w:rPr>
      </w:pPr>
      <w:r w:rsidRPr="00D36105">
        <w:rPr>
          <w:rFonts w:ascii="Trebuchet MS" w:hAnsi="Trebuchet MS"/>
          <w:color w:val="000099"/>
          <w:sz w:val="22"/>
          <w:szCs w:val="22"/>
        </w:rPr>
        <w:t>To increase the level of knowledge among the beneficiaries in what regards the visibility rules of the Programme;</w:t>
      </w:r>
    </w:p>
    <w:p w:rsidR="00AF5565" w:rsidRPr="00D36105" w:rsidRDefault="004919C4" w:rsidP="00E16A6C">
      <w:pPr>
        <w:numPr>
          <w:ilvl w:val="0"/>
          <w:numId w:val="8"/>
        </w:numPr>
        <w:jc w:val="both"/>
        <w:rPr>
          <w:rFonts w:ascii="Trebuchet MS" w:hAnsi="Trebuchet MS"/>
          <w:color w:val="000099"/>
          <w:sz w:val="22"/>
          <w:szCs w:val="22"/>
        </w:rPr>
      </w:pPr>
      <w:r w:rsidRPr="00D36105">
        <w:rPr>
          <w:rFonts w:ascii="Trebuchet MS" w:hAnsi="Trebuchet MS"/>
          <w:color w:val="000099"/>
          <w:sz w:val="22"/>
          <w:szCs w:val="22"/>
        </w:rPr>
        <w:t>To ensure visibility of decisions and actions taken</w:t>
      </w:r>
      <w:r w:rsidR="00A83AAF">
        <w:rPr>
          <w:rFonts w:ascii="Trebuchet MS" w:hAnsi="Trebuchet MS"/>
          <w:color w:val="000099"/>
          <w:sz w:val="22"/>
          <w:szCs w:val="22"/>
        </w:rPr>
        <w:t xml:space="preserve"> by</w:t>
      </w:r>
      <w:r w:rsidRPr="00D36105">
        <w:rPr>
          <w:rFonts w:ascii="Trebuchet MS" w:hAnsi="Trebuchet MS"/>
          <w:color w:val="000099"/>
          <w:sz w:val="22"/>
          <w:szCs w:val="22"/>
        </w:rPr>
        <w:t xml:space="preserve"> the management structures of the Joint Operational Programme Romania-Ukraine-Republic of Moldova 2007-2013; </w:t>
      </w:r>
    </w:p>
    <w:p w:rsidR="00E56C72" w:rsidRPr="00D36105" w:rsidRDefault="004919C4" w:rsidP="00E16A6C">
      <w:pPr>
        <w:numPr>
          <w:ilvl w:val="0"/>
          <w:numId w:val="8"/>
        </w:numPr>
        <w:jc w:val="both"/>
        <w:rPr>
          <w:rFonts w:ascii="Trebuchet MS" w:hAnsi="Trebuchet MS"/>
          <w:color w:val="000099"/>
          <w:sz w:val="22"/>
          <w:szCs w:val="22"/>
        </w:rPr>
      </w:pPr>
      <w:r w:rsidRPr="00D36105">
        <w:rPr>
          <w:rFonts w:ascii="Trebuchet MS" w:hAnsi="Trebuchet MS"/>
          <w:color w:val="000099"/>
          <w:sz w:val="22"/>
          <w:szCs w:val="22"/>
        </w:rPr>
        <w:t>To disseminate information in relation to different projects that have received financial assistance from the Programme</w:t>
      </w:r>
      <w:r w:rsidR="00962534">
        <w:rPr>
          <w:rFonts w:ascii="Trebuchet MS" w:hAnsi="Trebuchet MS"/>
          <w:color w:val="000099"/>
          <w:sz w:val="22"/>
          <w:szCs w:val="22"/>
        </w:rPr>
        <w:t>;</w:t>
      </w:r>
    </w:p>
    <w:p w:rsidR="00AE37FD" w:rsidRPr="00C802DF" w:rsidRDefault="004919C4" w:rsidP="00E56C72">
      <w:pPr>
        <w:numPr>
          <w:ilvl w:val="0"/>
          <w:numId w:val="8"/>
        </w:numPr>
        <w:jc w:val="both"/>
        <w:rPr>
          <w:rFonts w:ascii="Trebuchet MS" w:hAnsi="Trebuchet MS"/>
          <w:color w:val="000099"/>
          <w:sz w:val="22"/>
          <w:szCs w:val="22"/>
        </w:rPr>
      </w:pPr>
      <w:r w:rsidRPr="00D36105">
        <w:rPr>
          <w:rFonts w:ascii="Trebuchet MS" w:hAnsi="Trebuchet MS"/>
          <w:color w:val="000099"/>
          <w:sz w:val="22"/>
          <w:szCs w:val="22"/>
        </w:rPr>
        <w:t xml:space="preserve"> </w:t>
      </w:r>
      <w:r w:rsidRPr="00C802DF">
        <w:rPr>
          <w:rFonts w:ascii="Trebuchet MS" w:hAnsi="Trebuchet MS"/>
          <w:color w:val="000099"/>
          <w:sz w:val="22"/>
          <w:szCs w:val="22"/>
        </w:rPr>
        <w:t>To support the process of preparing the new ENI programmes</w:t>
      </w:r>
      <w:r w:rsidR="001B7D23" w:rsidRPr="00C802DF">
        <w:rPr>
          <w:rFonts w:ascii="Trebuchet MS" w:hAnsi="Trebuchet MS"/>
          <w:color w:val="000099"/>
          <w:sz w:val="22"/>
          <w:szCs w:val="22"/>
        </w:rPr>
        <w:t>,</w:t>
      </w:r>
      <w:r w:rsidRPr="00C802DF">
        <w:rPr>
          <w:rFonts w:ascii="Trebuchet MS" w:hAnsi="Trebuchet MS"/>
          <w:color w:val="000099"/>
          <w:sz w:val="22"/>
          <w:szCs w:val="22"/>
        </w:rPr>
        <w:t xml:space="preserve"> ensuring the involvement of stakeholders and </w:t>
      </w:r>
      <w:r w:rsidR="002D4687" w:rsidRPr="00C802DF">
        <w:rPr>
          <w:rFonts w:ascii="Trebuchet MS" w:hAnsi="Trebuchet MS"/>
          <w:color w:val="000099"/>
          <w:sz w:val="22"/>
          <w:szCs w:val="22"/>
        </w:rPr>
        <w:t>the fact that</w:t>
      </w:r>
      <w:r w:rsidRPr="00C802DF">
        <w:rPr>
          <w:rFonts w:ascii="Trebuchet MS" w:hAnsi="Trebuchet MS"/>
          <w:color w:val="000099"/>
          <w:sz w:val="22"/>
          <w:szCs w:val="22"/>
        </w:rPr>
        <w:t xml:space="preserve"> they are fully aware of the new </w:t>
      </w:r>
      <w:r w:rsidR="00FB4EA4" w:rsidRPr="00C802DF">
        <w:rPr>
          <w:rFonts w:ascii="Trebuchet MS" w:hAnsi="Trebuchet MS"/>
          <w:color w:val="000099"/>
          <w:sz w:val="22"/>
          <w:szCs w:val="22"/>
        </w:rPr>
        <w:t>approach</w:t>
      </w:r>
      <w:r w:rsidR="001A5E41" w:rsidRPr="00C802DF">
        <w:rPr>
          <w:rFonts w:ascii="Trebuchet MS" w:hAnsi="Trebuchet MS"/>
          <w:color w:val="000099"/>
          <w:sz w:val="22"/>
          <w:szCs w:val="22"/>
        </w:rPr>
        <w:t>es</w:t>
      </w:r>
      <w:r w:rsidRPr="00C802DF">
        <w:rPr>
          <w:rFonts w:ascii="Trebuchet MS" w:hAnsi="Trebuchet MS"/>
          <w:color w:val="000099"/>
          <w:sz w:val="22"/>
          <w:szCs w:val="22"/>
        </w:rPr>
        <w:t xml:space="preserve">. </w:t>
      </w:r>
    </w:p>
    <w:p w:rsidR="00AE37FD" w:rsidRPr="00D36105" w:rsidRDefault="004919C4" w:rsidP="00E16A6C">
      <w:pPr>
        <w:pStyle w:val="Heading3"/>
        <w:jc w:val="both"/>
        <w:rPr>
          <w:rFonts w:ascii="Trebuchet MS" w:hAnsi="Trebuchet MS"/>
          <w:color w:val="000099"/>
          <w:sz w:val="24"/>
        </w:rPr>
      </w:pPr>
      <w:r w:rsidRPr="00D36105">
        <w:rPr>
          <w:rFonts w:ascii="Trebuchet MS" w:hAnsi="Trebuchet MS"/>
          <w:color w:val="000099"/>
          <w:sz w:val="24"/>
        </w:rPr>
        <w:t>3. Target audience</w:t>
      </w:r>
    </w:p>
    <w:p w:rsidR="00AE37FD" w:rsidRPr="00D36105" w:rsidRDefault="004919C4" w:rsidP="00E16A6C">
      <w:pPr>
        <w:jc w:val="both"/>
        <w:rPr>
          <w:rFonts w:ascii="Trebuchet MS" w:hAnsi="Trebuchet MS"/>
          <w:color w:val="000099"/>
          <w:sz w:val="22"/>
          <w:szCs w:val="22"/>
          <w:lang w:eastAsia="en-GB"/>
        </w:rPr>
      </w:pPr>
      <w:r w:rsidRPr="00D36105">
        <w:rPr>
          <w:rFonts w:ascii="Trebuchet MS" w:hAnsi="Trebuchet MS"/>
          <w:b/>
          <w:bCs/>
          <w:color w:val="000099"/>
          <w:sz w:val="22"/>
          <w:szCs w:val="22"/>
          <w:u w:val="single"/>
          <w:lang w:eastAsia="en-GB"/>
        </w:rPr>
        <w:t>Main target audience:</w:t>
      </w:r>
    </w:p>
    <w:p w:rsidR="00AE37FD" w:rsidRPr="00D36105" w:rsidRDefault="00AE37FD" w:rsidP="00E16A6C">
      <w:pPr>
        <w:ind w:left="360"/>
        <w:jc w:val="both"/>
        <w:rPr>
          <w:rFonts w:ascii="Trebuchet MS" w:hAnsi="Trebuchet MS"/>
          <w:color w:val="000099"/>
          <w:sz w:val="22"/>
          <w:szCs w:val="22"/>
        </w:rPr>
      </w:pPr>
    </w:p>
    <w:p w:rsidR="00AE37FD" w:rsidRPr="00D36105" w:rsidRDefault="004919C4" w:rsidP="00E16A6C">
      <w:pPr>
        <w:numPr>
          <w:ilvl w:val="0"/>
          <w:numId w:val="12"/>
        </w:numPr>
        <w:jc w:val="both"/>
        <w:rPr>
          <w:rFonts w:ascii="Trebuchet MS" w:hAnsi="Trebuchet MS"/>
          <w:color w:val="000099"/>
          <w:sz w:val="22"/>
          <w:szCs w:val="22"/>
        </w:rPr>
      </w:pPr>
      <w:r w:rsidRPr="00D36105">
        <w:rPr>
          <w:rFonts w:ascii="Trebuchet MS" w:hAnsi="Trebuchet MS"/>
          <w:color w:val="000099"/>
          <w:sz w:val="22"/>
          <w:szCs w:val="22"/>
        </w:rPr>
        <w:t xml:space="preserve">local and regional authorities, education institutions, chambers of commerce, NGOs, </w:t>
      </w:r>
      <w:r w:rsidR="00962534">
        <w:rPr>
          <w:rFonts w:ascii="Trebuchet MS" w:hAnsi="Trebuchet MS"/>
          <w:color w:val="000099"/>
          <w:sz w:val="22"/>
          <w:szCs w:val="22"/>
        </w:rPr>
        <w:t>n</w:t>
      </w:r>
      <w:r w:rsidRPr="00D36105">
        <w:rPr>
          <w:rFonts w:ascii="Trebuchet MS" w:hAnsi="Trebuchet MS"/>
          <w:color w:val="000099"/>
          <w:sz w:val="22"/>
          <w:szCs w:val="22"/>
        </w:rPr>
        <w:t>on-profit organisations, associations, public entities responsible with promoting tourism, associations of local municipalities, local and regional public authorities responsible with public transport, bodies responsible with the management of the border crossing points, environment agencies, natural parks administrations, professional organisations, etc.</w:t>
      </w:r>
    </w:p>
    <w:p w:rsidR="00AE37FD" w:rsidRPr="00D36105" w:rsidRDefault="00841622" w:rsidP="00102580">
      <w:pPr>
        <w:numPr>
          <w:ilvl w:val="0"/>
          <w:numId w:val="12"/>
        </w:numPr>
        <w:jc w:val="both"/>
        <w:rPr>
          <w:rFonts w:ascii="Trebuchet MS" w:hAnsi="Trebuchet MS"/>
          <w:color w:val="000099"/>
          <w:sz w:val="22"/>
          <w:szCs w:val="22"/>
        </w:rPr>
      </w:pPr>
      <w:proofErr w:type="gramStart"/>
      <w:r w:rsidRPr="00697965">
        <w:rPr>
          <w:rFonts w:ascii="Trebuchet MS" w:hAnsi="Trebuchet MS"/>
          <w:color w:val="000099"/>
          <w:sz w:val="22"/>
          <w:szCs w:val="22"/>
          <w:lang w:eastAsia="en-GB"/>
        </w:rPr>
        <w:t>staff</w:t>
      </w:r>
      <w:proofErr w:type="gramEnd"/>
      <w:r w:rsidRPr="00697965">
        <w:rPr>
          <w:rFonts w:ascii="Trebuchet MS" w:hAnsi="Trebuchet MS"/>
          <w:color w:val="000099"/>
          <w:sz w:val="22"/>
          <w:szCs w:val="22"/>
          <w:lang w:eastAsia="en-GB"/>
        </w:rPr>
        <w:t xml:space="preserve"> of the </w:t>
      </w:r>
      <w:r w:rsidR="00962534">
        <w:rPr>
          <w:rFonts w:ascii="Trebuchet MS" w:hAnsi="Trebuchet MS"/>
          <w:color w:val="000099"/>
          <w:sz w:val="22"/>
          <w:szCs w:val="22"/>
          <w:lang w:eastAsia="en-GB"/>
        </w:rPr>
        <w:t xml:space="preserve">Programme </w:t>
      </w:r>
      <w:r w:rsidRPr="00697965">
        <w:rPr>
          <w:rFonts w:ascii="Trebuchet MS" w:hAnsi="Trebuchet MS"/>
          <w:color w:val="000099"/>
          <w:sz w:val="22"/>
          <w:szCs w:val="22"/>
          <w:lang w:eastAsia="en-GB"/>
        </w:rPr>
        <w:t>management structures and decision-makers</w:t>
      </w:r>
      <w:r w:rsidR="004919C4" w:rsidRPr="00D36105">
        <w:rPr>
          <w:rFonts w:ascii="Trebuchet MS" w:hAnsi="Trebuchet MS"/>
          <w:color w:val="000099"/>
          <w:sz w:val="22"/>
          <w:szCs w:val="22"/>
          <w:lang w:eastAsia="en-GB"/>
        </w:rPr>
        <w:t>.</w:t>
      </w:r>
    </w:p>
    <w:p w:rsidR="004F55B8" w:rsidRPr="00D36105" w:rsidRDefault="004F55B8" w:rsidP="00E16A6C">
      <w:pPr>
        <w:jc w:val="both"/>
        <w:rPr>
          <w:rFonts w:ascii="Trebuchet MS" w:hAnsi="Trebuchet MS"/>
          <w:b/>
          <w:bCs/>
          <w:color w:val="000099"/>
          <w:sz w:val="22"/>
          <w:szCs w:val="22"/>
          <w:u w:val="single"/>
        </w:rPr>
      </w:pPr>
    </w:p>
    <w:p w:rsidR="00AE37FD" w:rsidRPr="00D36105" w:rsidRDefault="004919C4" w:rsidP="00E16A6C">
      <w:pPr>
        <w:jc w:val="both"/>
        <w:rPr>
          <w:rFonts w:ascii="Trebuchet MS" w:hAnsi="Trebuchet MS"/>
          <w:b/>
          <w:bCs/>
          <w:color w:val="000099"/>
          <w:sz w:val="22"/>
          <w:szCs w:val="22"/>
          <w:u w:val="single"/>
        </w:rPr>
      </w:pPr>
      <w:r w:rsidRPr="00D36105">
        <w:rPr>
          <w:rFonts w:ascii="Trebuchet MS" w:hAnsi="Trebuchet MS"/>
          <w:b/>
          <w:bCs/>
          <w:color w:val="000099"/>
          <w:sz w:val="22"/>
          <w:szCs w:val="22"/>
          <w:u w:val="single"/>
        </w:rPr>
        <w:t>Secondary target audience:</w:t>
      </w:r>
    </w:p>
    <w:p w:rsidR="00AE37FD" w:rsidRPr="00D36105" w:rsidRDefault="004919C4" w:rsidP="00E16A6C">
      <w:pPr>
        <w:numPr>
          <w:ilvl w:val="0"/>
          <w:numId w:val="12"/>
        </w:numPr>
        <w:jc w:val="both"/>
        <w:rPr>
          <w:rFonts w:ascii="Trebuchet MS" w:hAnsi="Trebuchet MS"/>
          <w:color w:val="000099"/>
          <w:sz w:val="22"/>
          <w:szCs w:val="22"/>
        </w:rPr>
      </w:pPr>
      <w:r w:rsidRPr="00D36105">
        <w:rPr>
          <w:rFonts w:ascii="Trebuchet MS" w:hAnsi="Trebuchet MS"/>
          <w:color w:val="000099"/>
          <w:sz w:val="22"/>
          <w:szCs w:val="22"/>
          <w:lang w:eastAsia="en-GB"/>
        </w:rPr>
        <w:t>general public,</w:t>
      </w:r>
    </w:p>
    <w:p w:rsidR="00AE37FD" w:rsidRPr="00D36105" w:rsidRDefault="004919C4" w:rsidP="00E16A6C">
      <w:pPr>
        <w:numPr>
          <w:ilvl w:val="0"/>
          <w:numId w:val="12"/>
        </w:numPr>
        <w:jc w:val="both"/>
        <w:rPr>
          <w:rFonts w:ascii="Trebuchet MS" w:hAnsi="Trebuchet MS"/>
          <w:color w:val="000099"/>
          <w:sz w:val="22"/>
          <w:szCs w:val="22"/>
        </w:rPr>
      </w:pPr>
      <w:r w:rsidRPr="00D36105">
        <w:rPr>
          <w:rFonts w:ascii="Trebuchet MS" w:hAnsi="Trebuchet MS"/>
          <w:color w:val="000099"/>
          <w:sz w:val="22"/>
          <w:szCs w:val="22"/>
          <w:lang w:eastAsia="en-GB"/>
        </w:rPr>
        <w:t>information multipliers,</w:t>
      </w:r>
    </w:p>
    <w:p w:rsidR="004F55B8" w:rsidRPr="00D36105" w:rsidRDefault="004919C4" w:rsidP="00E16A6C">
      <w:pPr>
        <w:numPr>
          <w:ilvl w:val="0"/>
          <w:numId w:val="12"/>
        </w:numPr>
        <w:jc w:val="both"/>
        <w:rPr>
          <w:rFonts w:ascii="Trebuchet MS" w:hAnsi="Trebuchet MS"/>
          <w:color w:val="000099"/>
          <w:sz w:val="22"/>
          <w:szCs w:val="22"/>
        </w:rPr>
      </w:pPr>
      <w:r w:rsidRPr="00D36105">
        <w:rPr>
          <w:rFonts w:ascii="Trebuchet MS" w:hAnsi="Trebuchet MS"/>
          <w:color w:val="000099"/>
          <w:sz w:val="22"/>
          <w:szCs w:val="22"/>
        </w:rPr>
        <w:t>mass media,</w:t>
      </w:r>
    </w:p>
    <w:p w:rsidR="00C12D46" w:rsidRPr="00D36105" w:rsidRDefault="004919C4" w:rsidP="00D36105">
      <w:pPr>
        <w:numPr>
          <w:ilvl w:val="0"/>
          <w:numId w:val="12"/>
        </w:numPr>
        <w:spacing w:after="120"/>
        <w:jc w:val="both"/>
        <w:rPr>
          <w:rFonts w:ascii="Trebuchet MS" w:hAnsi="Trebuchet MS"/>
          <w:color w:val="000099"/>
          <w:sz w:val="22"/>
          <w:szCs w:val="22"/>
        </w:rPr>
      </w:pPr>
      <w:proofErr w:type="gramStart"/>
      <w:r w:rsidRPr="00D36105">
        <w:rPr>
          <w:rFonts w:ascii="Trebuchet MS" w:hAnsi="Trebuchet MS"/>
          <w:color w:val="000099"/>
          <w:sz w:val="22"/>
          <w:szCs w:val="22"/>
        </w:rPr>
        <w:t>stakeholders</w:t>
      </w:r>
      <w:proofErr w:type="gramEnd"/>
      <w:r w:rsidRPr="00D36105">
        <w:rPr>
          <w:rFonts w:ascii="Trebuchet MS" w:hAnsi="Trebuchet MS"/>
          <w:color w:val="000099"/>
          <w:sz w:val="22"/>
          <w:szCs w:val="22"/>
        </w:rPr>
        <w:t>.</w:t>
      </w:r>
    </w:p>
    <w:p w:rsidR="00AE37FD" w:rsidRPr="00D3610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The planned activities shall be directed to the most appropriate target audience, so that efficiency and effectiveness of such action</w:t>
      </w:r>
      <w:r w:rsidR="0074612C">
        <w:rPr>
          <w:rFonts w:ascii="Trebuchet MS" w:hAnsi="Trebuchet MS"/>
          <w:color w:val="000099"/>
          <w:sz w:val="22"/>
          <w:szCs w:val="22"/>
        </w:rPr>
        <w:t>s</w:t>
      </w:r>
      <w:r w:rsidRPr="00D36105">
        <w:rPr>
          <w:rFonts w:ascii="Trebuchet MS" w:hAnsi="Trebuchet MS"/>
          <w:color w:val="000099"/>
          <w:sz w:val="22"/>
          <w:szCs w:val="22"/>
        </w:rPr>
        <w:t xml:space="preserve"> is ensured. The main target audience consists of beneficiaries for all priorities of the programme, as described in </w:t>
      </w:r>
      <w:r w:rsidRPr="00D36105">
        <w:rPr>
          <w:rFonts w:ascii="Trebuchet MS" w:hAnsi="Trebuchet MS"/>
          <w:color w:val="000099"/>
          <w:sz w:val="22"/>
          <w:szCs w:val="22"/>
        </w:rPr>
        <w:lastRenderedPageBreak/>
        <w:t xml:space="preserve">the above mentioned Plan. The main secondary target audience consists </w:t>
      </w:r>
      <w:r w:rsidR="00962534">
        <w:rPr>
          <w:rFonts w:ascii="Trebuchet MS" w:hAnsi="Trebuchet MS"/>
          <w:color w:val="000099"/>
          <w:sz w:val="22"/>
          <w:szCs w:val="22"/>
        </w:rPr>
        <w:t>in</w:t>
      </w:r>
      <w:r w:rsidR="00962534" w:rsidRPr="00D36105">
        <w:rPr>
          <w:rFonts w:ascii="Trebuchet MS" w:hAnsi="Trebuchet MS"/>
          <w:color w:val="000099"/>
          <w:sz w:val="22"/>
          <w:szCs w:val="22"/>
        </w:rPr>
        <w:t xml:space="preserve"> </w:t>
      </w:r>
      <w:r w:rsidRPr="00D36105">
        <w:rPr>
          <w:rFonts w:ascii="Trebuchet MS" w:hAnsi="Trebuchet MS"/>
          <w:color w:val="000099"/>
          <w:sz w:val="22"/>
          <w:szCs w:val="22"/>
        </w:rPr>
        <w:t>the general public.</w:t>
      </w:r>
    </w:p>
    <w:p w:rsidR="00AE37FD" w:rsidRPr="00D3610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The information and communication measures shall be mainly implemented in the Programme's area. However, for a limited number of activities, where the added value of a particular activity would justify it, the information and communication measures may be extended at national or international level (for example, different external events where the Programme can be promoted).</w:t>
      </w:r>
    </w:p>
    <w:p w:rsidR="00AE37FD" w:rsidRPr="00D36105" w:rsidRDefault="00AE37FD" w:rsidP="00E16A6C">
      <w:pPr>
        <w:jc w:val="both"/>
        <w:rPr>
          <w:rFonts w:ascii="Trebuchet MS" w:hAnsi="Trebuchet MS"/>
          <w:b/>
          <w:bCs/>
          <w:color w:val="000099"/>
          <w:sz w:val="28"/>
        </w:rPr>
      </w:pPr>
    </w:p>
    <w:p w:rsidR="00AE37FD" w:rsidRPr="00D36105" w:rsidRDefault="004919C4" w:rsidP="00E16A6C">
      <w:pPr>
        <w:jc w:val="both"/>
        <w:rPr>
          <w:rFonts w:ascii="Trebuchet MS" w:hAnsi="Trebuchet MS"/>
          <w:b/>
          <w:bCs/>
          <w:color w:val="000099"/>
        </w:rPr>
      </w:pPr>
      <w:r w:rsidRPr="00D36105">
        <w:rPr>
          <w:rFonts w:ascii="Trebuchet MS" w:hAnsi="Trebuchet MS"/>
          <w:b/>
          <w:bCs/>
          <w:color w:val="000099"/>
        </w:rPr>
        <w:t>4. Specific objectives for each target audience</w:t>
      </w:r>
    </w:p>
    <w:p w:rsidR="00AE37FD" w:rsidRPr="00D36105" w:rsidRDefault="00AE37FD" w:rsidP="00E16A6C">
      <w:pPr>
        <w:jc w:val="both"/>
        <w:rPr>
          <w:rFonts w:ascii="Trebuchet MS" w:hAnsi="Trebuchet MS"/>
          <w:b/>
          <w:bCs/>
          <w:color w:val="000099"/>
        </w:rPr>
      </w:pPr>
    </w:p>
    <w:p w:rsidR="004F55B8" w:rsidRPr="00D36105" w:rsidRDefault="004919C4" w:rsidP="00E16A6C">
      <w:pPr>
        <w:jc w:val="both"/>
        <w:rPr>
          <w:rFonts w:ascii="Trebuchet MS" w:hAnsi="Trebuchet MS"/>
          <w:b/>
          <w:bCs/>
          <w:color w:val="000099"/>
          <w:sz w:val="22"/>
          <w:szCs w:val="22"/>
        </w:rPr>
      </w:pPr>
      <w:r w:rsidRPr="00D36105">
        <w:rPr>
          <w:rFonts w:ascii="Trebuchet MS" w:hAnsi="Trebuchet MS"/>
          <w:b/>
          <w:bCs/>
          <w:color w:val="000099"/>
          <w:sz w:val="22"/>
          <w:szCs w:val="22"/>
        </w:rPr>
        <w:t xml:space="preserve">Objectives for the main target audience: </w:t>
      </w:r>
    </w:p>
    <w:p w:rsidR="00C12D46" w:rsidRPr="001A5E41" w:rsidRDefault="004919C4" w:rsidP="00D36105">
      <w:pPr>
        <w:pStyle w:val="ListParagraph"/>
        <w:numPr>
          <w:ilvl w:val="0"/>
          <w:numId w:val="22"/>
        </w:numPr>
        <w:jc w:val="both"/>
        <w:rPr>
          <w:rFonts w:ascii="Trebuchet MS" w:hAnsi="Trebuchet MS"/>
          <w:b/>
          <w:bCs/>
          <w:color w:val="000099"/>
        </w:rPr>
      </w:pPr>
      <w:r w:rsidRPr="00D36105">
        <w:rPr>
          <w:rFonts w:ascii="Trebuchet MS" w:hAnsi="Trebuchet MS"/>
          <w:bCs/>
          <w:color w:val="000099"/>
        </w:rPr>
        <w:t xml:space="preserve">to increase </w:t>
      </w:r>
      <w:r w:rsidRPr="00D36105">
        <w:rPr>
          <w:rFonts w:ascii="Trebuchet MS" w:hAnsi="Trebuchet MS"/>
          <w:color w:val="000099"/>
        </w:rPr>
        <w:t xml:space="preserve">the operational and technical capacity of the project </w:t>
      </w:r>
      <w:r w:rsidRPr="00D36105">
        <w:rPr>
          <w:rFonts w:ascii="Trebuchet MS" w:hAnsi="Trebuchet MS"/>
          <w:bCs/>
          <w:color w:val="000099"/>
        </w:rPr>
        <w:t>beneficiaries</w:t>
      </w:r>
      <w:r w:rsidRPr="00D36105">
        <w:rPr>
          <w:rFonts w:ascii="Trebuchet MS" w:hAnsi="Trebuchet MS"/>
          <w:color w:val="000099"/>
        </w:rPr>
        <w:t xml:space="preserve"> and the quality of projects’ implementation;</w:t>
      </w:r>
    </w:p>
    <w:p w:rsidR="001A5E41" w:rsidRPr="001A5E41" w:rsidRDefault="001A5E41" w:rsidP="00D36105">
      <w:pPr>
        <w:pStyle w:val="ListParagraph"/>
        <w:numPr>
          <w:ilvl w:val="0"/>
          <w:numId w:val="22"/>
        </w:numPr>
        <w:jc w:val="both"/>
        <w:rPr>
          <w:rFonts w:ascii="Trebuchet MS" w:hAnsi="Trebuchet MS"/>
          <w:bCs/>
          <w:color w:val="000099"/>
        </w:rPr>
      </w:pPr>
      <w:r w:rsidRPr="001A5E41">
        <w:rPr>
          <w:rFonts w:ascii="Trebuchet MS" w:hAnsi="Trebuchet MS"/>
          <w:color w:val="000099"/>
        </w:rPr>
        <w:t>to increase the level of knowledge among the beneficiaries in what regards the visibility rules of the Programme</w:t>
      </w:r>
      <w:r w:rsidR="00962534">
        <w:rPr>
          <w:rFonts w:ascii="Trebuchet MS" w:hAnsi="Trebuchet MS"/>
          <w:color w:val="000099"/>
        </w:rPr>
        <w:t>.</w:t>
      </w:r>
    </w:p>
    <w:p w:rsidR="00AE37FD" w:rsidRPr="00D36105" w:rsidRDefault="004919C4" w:rsidP="00E16A6C">
      <w:pPr>
        <w:jc w:val="both"/>
        <w:rPr>
          <w:rFonts w:ascii="Trebuchet MS" w:hAnsi="Trebuchet MS"/>
          <w:b/>
          <w:bCs/>
          <w:color w:val="000099"/>
          <w:sz w:val="22"/>
          <w:szCs w:val="22"/>
        </w:rPr>
      </w:pPr>
      <w:r w:rsidRPr="00D36105">
        <w:rPr>
          <w:rFonts w:ascii="Trebuchet MS" w:hAnsi="Trebuchet MS"/>
          <w:b/>
          <w:bCs/>
          <w:color w:val="000099"/>
          <w:sz w:val="22"/>
          <w:szCs w:val="22"/>
        </w:rPr>
        <w:t>Objectives for the secondary target audience:</w:t>
      </w:r>
    </w:p>
    <w:p w:rsidR="00C12D46" w:rsidRPr="00D36105" w:rsidRDefault="004919C4" w:rsidP="00D36105">
      <w:pPr>
        <w:pStyle w:val="ListParagraph"/>
        <w:numPr>
          <w:ilvl w:val="0"/>
          <w:numId w:val="20"/>
        </w:numPr>
        <w:jc w:val="both"/>
        <w:rPr>
          <w:rFonts w:ascii="Trebuchet MS" w:hAnsi="Trebuchet MS"/>
          <w:b/>
          <w:bCs/>
          <w:color w:val="000099"/>
        </w:rPr>
      </w:pPr>
      <w:r w:rsidRPr="00D36105">
        <w:rPr>
          <w:rFonts w:ascii="Trebuchet MS" w:hAnsi="Trebuchet MS"/>
          <w:color w:val="000099"/>
          <w:lang w:val="en-GB"/>
        </w:rPr>
        <w:t xml:space="preserve">to raise </w:t>
      </w:r>
      <w:r w:rsidRPr="00D36105">
        <w:rPr>
          <w:rFonts w:ascii="Trebuchet MS" w:hAnsi="Trebuchet MS"/>
          <w:color w:val="000099"/>
        </w:rPr>
        <w:t xml:space="preserve">awareness among the general public in what regards the financial opportunities offered by the European Union to the states participating in the programme and, generally, in territorial cooperation; </w:t>
      </w:r>
    </w:p>
    <w:p w:rsidR="00C12D46" w:rsidRPr="00D36105" w:rsidRDefault="004919C4" w:rsidP="00D36105">
      <w:pPr>
        <w:pStyle w:val="ListParagraph"/>
        <w:numPr>
          <w:ilvl w:val="0"/>
          <w:numId w:val="20"/>
        </w:numPr>
        <w:jc w:val="both"/>
        <w:rPr>
          <w:rFonts w:ascii="Trebuchet MS" w:hAnsi="Trebuchet MS"/>
          <w:b/>
          <w:bCs/>
          <w:color w:val="000099"/>
        </w:rPr>
      </w:pPr>
      <w:r w:rsidRPr="00D36105">
        <w:rPr>
          <w:rFonts w:ascii="Trebuchet MS" w:hAnsi="Trebuchet MS"/>
          <w:color w:val="000099"/>
        </w:rPr>
        <w:t xml:space="preserve">to inform the general public, mass media, stakeholders etc. on the results </w:t>
      </w:r>
      <w:r w:rsidR="0074612C">
        <w:rPr>
          <w:rFonts w:ascii="Trebuchet MS" w:hAnsi="Trebuchet MS"/>
          <w:color w:val="000099"/>
        </w:rPr>
        <w:t>achieved by</w:t>
      </w:r>
      <w:r w:rsidRPr="00D36105">
        <w:rPr>
          <w:rFonts w:ascii="Trebuchet MS" w:hAnsi="Trebuchet MS"/>
          <w:color w:val="000099"/>
        </w:rPr>
        <w:t xml:space="preserve"> the Programme</w:t>
      </w:r>
      <w:r w:rsidR="00F81CC8" w:rsidRPr="00697965">
        <w:rPr>
          <w:rFonts w:ascii="Trebuchet MS" w:hAnsi="Trebuchet MS"/>
          <w:color w:val="000099"/>
        </w:rPr>
        <w:t>;</w:t>
      </w:r>
    </w:p>
    <w:p w:rsidR="00C12D46" w:rsidRPr="00D36105" w:rsidRDefault="00FB4EA4" w:rsidP="00D36105">
      <w:pPr>
        <w:pStyle w:val="ListParagraph"/>
        <w:numPr>
          <w:ilvl w:val="0"/>
          <w:numId w:val="20"/>
        </w:numPr>
        <w:jc w:val="both"/>
        <w:rPr>
          <w:rFonts w:ascii="Trebuchet MS" w:hAnsi="Trebuchet MS"/>
          <w:b/>
          <w:bCs/>
          <w:color w:val="000099"/>
        </w:rPr>
      </w:pPr>
      <w:r w:rsidRPr="00D36105">
        <w:rPr>
          <w:rFonts w:ascii="Trebuchet MS" w:hAnsi="Trebuchet MS"/>
          <w:color w:val="000099"/>
        </w:rPr>
        <w:t xml:space="preserve">to </w:t>
      </w:r>
      <w:r w:rsidR="00697965" w:rsidRPr="00D36105">
        <w:rPr>
          <w:rFonts w:ascii="Trebuchet MS" w:hAnsi="Trebuchet MS"/>
          <w:color w:val="000099"/>
        </w:rPr>
        <w:t xml:space="preserve">ensure proper information and to </w:t>
      </w:r>
      <w:r w:rsidRPr="00D36105">
        <w:rPr>
          <w:rFonts w:ascii="Trebuchet MS" w:hAnsi="Trebuchet MS"/>
          <w:color w:val="000099"/>
        </w:rPr>
        <w:t xml:space="preserve">involve the key stakeholders </w:t>
      </w:r>
      <w:r w:rsidR="004919C4" w:rsidRPr="00D36105">
        <w:rPr>
          <w:rFonts w:ascii="Trebuchet MS" w:hAnsi="Trebuchet MS"/>
          <w:color w:val="000099"/>
        </w:rPr>
        <w:t>in preparing the new ENI programmes</w:t>
      </w:r>
      <w:r w:rsidR="004919C4" w:rsidRPr="001831DA">
        <w:rPr>
          <w:rFonts w:ascii="Trebuchet MS" w:hAnsi="Trebuchet MS"/>
          <w:color w:val="000099"/>
        </w:rPr>
        <w:t>.</w:t>
      </w:r>
    </w:p>
    <w:p w:rsidR="00C12D46" w:rsidRPr="00D36105" w:rsidRDefault="004919C4" w:rsidP="00D36105">
      <w:pPr>
        <w:jc w:val="center"/>
        <w:rPr>
          <w:rFonts w:ascii="Trebuchet MS" w:hAnsi="Trebuchet MS"/>
          <w:color w:val="000099"/>
          <w:sz w:val="28"/>
        </w:rPr>
      </w:pPr>
      <w:r w:rsidRPr="00D36105">
        <w:rPr>
          <w:rFonts w:ascii="Trebuchet MS" w:hAnsi="Trebuchet MS"/>
          <w:color w:val="000099"/>
          <w:sz w:val="28"/>
        </w:rPr>
        <w:t xml:space="preserve">II Communication activities </w:t>
      </w:r>
    </w:p>
    <w:p w:rsidR="00AE37FD" w:rsidRPr="00D36105" w:rsidRDefault="00AE37FD" w:rsidP="00E16A6C">
      <w:pPr>
        <w:pStyle w:val="Title"/>
        <w:ind w:left="900" w:firstLine="540"/>
        <w:jc w:val="both"/>
        <w:rPr>
          <w:rFonts w:ascii="Trebuchet MS" w:hAnsi="Trebuchet MS"/>
          <w:color w:val="000099"/>
          <w:sz w:val="28"/>
          <w:lang w:val="en-GB"/>
        </w:rPr>
      </w:pPr>
    </w:p>
    <w:p w:rsidR="00AE37FD" w:rsidRPr="00D36105" w:rsidRDefault="004919C4" w:rsidP="00AE12BE">
      <w:pPr>
        <w:pStyle w:val="Title"/>
        <w:ind w:left="720"/>
        <w:jc w:val="both"/>
        <w:rPr>
          <w:rFonts w:ascii="Trebuchet MS" w:hAnsi="Trebuchet MS"/>
          <w:color w:val="000099"/>
          <w:lang w:val="en-GB"/>
        </w:rPr>
      </w:pPr>
      <w:r w:rsidRPr="00D36105">
        <w:rPr>
          <w:rFonts w:ascii="Trebuchet MS" w:hAnsi="Trebuchet MS"/>
          <w:color w:val="000099"/>
          <w:lang w:val="en-GB"/>
        </w:rPr>
        <w:t>C</w:t>
      </w:r>
      <w:r w:rsidR="001A5E41">
        <w:rPr>
          <w:rFonts w:ascii="Trebuchet MS" w:hAnsi="Trebuchet MS"/>
          <w:color w:val="000099"/>
          <w:lang w:val="en-GB"/>
        </w:rPr>
        <w:t>ommunication activities for 2015</w:t>
      </w:r>
      <w:r w:rsidRPr="00D36105">
        <w:rPr>
          <w:rFonts w:ascii="Trebuchet MS" w:hAnsi="Trebuchet MS"/>
          <w:color w:val="000099"/>
          <w:lang w:val="en-GB"/>
        </w:rPr>
        <w:t xml:space="preserve"> and chosen communication tools</w:t>
      </w:r>
    </w:p>
    <w:p w:rsidR="001C4C9F" w:rsidRPr="00D36105" w:rsidRDefault="001C4C9F" w:rsidP="00E16A6C">
      <w:pPr>
        <w:pStyle w:val="Title"/>
        <w:ind w:left="720"/>
        <w:jc w:val="both"/>
        <w:rPr>
          <w:rFonts w:ascii="Trebuchet MS" w:hAnsi="Trebuchet MS"/>
          <w:color w:val="000099"/>
          <w:lang w:val="en-GB"/>
        </w:rPr>
      </w:pPr>
    </w:p>
    <w:p w:rsidR="001C4C9F" w:rsidRPr="00D36105" w:rsidRDefault="004919C4" w:rsidP="00E16A6C">
      <w:pPr>
        <w:pStyle w:val="Title"/>
        <w:jc w:val="both"/>
        <w:rPr>
          <w:rFonts w:ascii="Trebuchet MS" w:hAnsi="Trebuchet MS"/>
          <w:b w:val="0"/>
          <w:color w:val="000099"/>
          <w:sz w:val="22"/>
          <w:szCs w:val="22"/>
          <w:lang w:val="en-GB"/>
        </w:rPr>
      </w:pPr>
      <w:r w:rsidRPr="00D36105">
        <w:rPr>
          <w:rFonts w:ascii="Trebuchet MS" w:hAnsi="Trebuchet MS"/>
          <w:b w:val="0"/>
          <w:color w:val="000099"/>
          <w:sz w:val="22"/>
          <w:szCs w:val="22"/>
          <w:lang w:val="en-GB"/>
        </w:rPr>
        <w:t xml:space="preserve">For setting up the necessary communication activities, the Programme will address the specific objectives for each target audience, as follows: </w:t>
      </w:r>
    </w:p>
    <w:p w:rsidR="006D28D8" w:rsidRPr="00D36105" w:rsidRDefault="006D28D8" w:rsidP="00E16A6C">
      <w:pPr>
        <w:pStyle w:val="Title"/>
        <w:ind w:left="720"/>
        <w:jc w:val="both"/>
        <w:rPr>
          <w:rFonts w:ascii="Trebuchet MS" w:hAnsi="Trebuchet MS"/>
          <w:color w:val="000099"/>
          <w:sz w:val="22"/>
          <w:szCs w:val="22"/>
          <w:lang w:val="en-GB"/>
        </w:rPr>
      </w:pPr>
    </w:p>
    <w:p w:rsidR="006D28D8" w:rsidRPr="00D36105" w:rsidRDefault="006D28D8" w:rsidP="00E16A6C">
      <w:pPr>
        <w:pStyle w:val="Title"/>
        <w:ind w:left="720"/>
        <w:jc w:val="both"/>
        <w:rPr>
          <w:rFonts w:ascii="Trebuchet MS" w:hAnsi="Trebuchet MS"/>
          <w:color w:val="000099"/>
          <w:sz w:val="22"/>
          <w:szCs w:val="22"/>
          <w:lang w:val="en-GB"/>
        </w:rPr>
      </w:pPr>
    </w:p>
    <w:p w:rsidR="00C12D46" w:rsidRDefault="004919C4" w:rsidP="00D36105">
      <w:pPr>
        <w:pStyle w:val="ListParagraph"/>
        <w:numPr>
          <w:ilvl w:val="0"/>
          <w:numId w:val="24"/>
        </w:numPr>
        <w:jc w:val="both"/>
        <w:rPr>
          <w:rFonts w:ascii="Trebuchet MS" w:hAnsi="Trebuchet MS"/>
          <w:b/>
          <w:color w:val="000099"/>
        </w:rPr>
      </w:pPr>
      <w:r w:rsidRPr="00D36105">
        <w:rPr>
          <w:rFonts w:ascii="Trebuchet MS" w:hAnsi="Trebuchet MS"/>
          <w:b/>
          <w:bCs/>
          <w:color w:val="000099"/>
        </w:rPr>
        <w:t xml:space="preserve">To increase </w:t>
      </w:r>
      <w:r w:rsidRPr="00D36105">
        <w:rPr>
          <w:rFonts w:ascii="Trebuchet MS" w:hAnsi="Trebuchet MS"/>
          <w:b/>
          <w:color w:val="000099"/>
        </w:rPr>
        <w:t xml:space="preserve">the operational and technical capacity of the project </w:t>
      </w:r>
      <w:r w:rsidRPr="00D36105">
        <w:rPr>
          <w:rFonts w:ascii="Trebuchet MS" w:hAnsi="Trebuchet MS"/>
          <w:b/>
          <w:bCs/>
          <w:color w:val="000099"/>
        </w:rPr>
        <w:t>beneficiaries</w:t>
      </w:r>
      <w:r w:rsidRPr="00D36105">
        <w:rPr>
          <w:rFonts w:ascii="Trebuchet MS" w:hAnsi="Trebuchet MS"/>
          <w:b/>
          <w:color w:val="000099"/>
        </w:rPr>
        <w:t xml:space="preserve"> and the quality of projects’ implementation</w:t>
      </w:r>
      <w:r w:rsidR="00B81A78" w:rsidRPr="00697965">
        <w:rPr>
          <w:rFonts w:ascii="Trebuchet MS" w:hAnsi="Trebuchet MS"/>
          <w:b/>
          <w:color w:val="000099"/>
        </w:rPr>
        <w:t xml:space="preserve"> </w:t>
      </w:r>
      <w:r w:rsidR="00C3719E" w:rsidRPr="00697965">
        <w:rPr>
          <w:rFonts w:ascii="Trebuchet MS" w:hAnsi="Trebuchet MS"/>
          <w:b/>
          <w:color w:val="000099"/>
        </w:rPr>
        <w:t>and</w:t>
      </w:r>
      <w:r w:rsidRPr="004919C4">
        <w:rPr>
          <w:rFonts w:ascii="Trebuchet MS" w:hAnsi="Trebuchet MS"/>
          <w:b/>
          <w:color w:val="000099"/>
        </w:rPr>
        <w:t xml:space="preserve"> </w:t>
      </w:r>
      <w:r w:rsidR="00C3719E" w:rsidRPr="00697965">
        <w:rPr>
          <w:rFonts w:ascii="Trebuchet MS" w:hAnsi="Trebuchet MS"/>
          <w:b/>
          <w:color w:val="000099"/>
        </w:rPr>
        <w:t>t</w:t>
      </w:r>
      <w:r w:rsidRPr="00D36105">
        <w:rPr>
          <w:rFonts w:ascii="Trebuchet MS" w:hAnsi="Trebuchet MS"/>
          <w:b/>
          <w:color w:val="000099"/>
        </w:rPr>
        <w:t>o increase the level of knowledge among the beneficiaries in what regards the visibility rules of the Programme</w:t>
      </w:r>
    </w:p>
    <w:p w:rsidR="00C12D46" w:rsidRDefault="00D735DD" w:rsidP="00D36105">
      <w:pPr>
        <w:pStyle w:val="Title"/>
        <w:jc w:val="both"/>
        <w:rPr>
          <w:rFonts w:ascii="Trebuchet MS" w:hAnsi="Trebuchet MS"/>
          <w:b w:val="0"/>
          <w:color w:val="000099"/>
          <w:sz w:val="22"/>
          <w:szCs w:val="22"/>
          <w:lang w:val="en-GB"/>
        </w:rPr>
      </w:pPr>
      <w:r w:rsidRPr="00697965">
        <w:rPr>
          <w:rFonts w:ascii="Trebuchet MS" w:hAnsi="Trebuchet MS"/>
          <w:b w:val="0"/>
          <w:color w:val="000099"/>
          <w:sz w:val="22"/>
          <w:szCs w:val="22"/>
          <w:lang w:val="en-GB"/>
        </w:rPr>
        <w:t xml:space="preserve">In addition to the permanent monitoring of the projects and helpdesk for the beneficiaries, the management structures will address this objective by a range of communication activities addressed mainly (but not exclusively) to the beneficiaries. Trainings for </w:t>
      </w:r>
      <w:r w:rsidR="0074612C">
        <w:rPr>
          <w:rFonts w:ascii="Trebuchet MS" w:hAnsi="Trebuchet MS"/>
          <w:b w:val="0"/>
          <w:color w:val="000099"/>
          <w:sz w:val="22"/>
          <w:szCs w:val="22"/>
          <w:lang w:val="en-GB"/>
        </w:rPr>
        <w:t xml:space="preserve">the </w:t>
      </w:r>
      <w:r w:rsidRPr="00697965">
        <w:rPr>
          <w:rFonts w:ascii="Trebuchet MS" w:hAnsi="Trebuchet MS"/>
          <w:b w:val="0"/>
          <w:color w:val="000099"/>
          <w:sz w:val="22"/>
          <w:szCs w:val="22"/>
          <w:lang w:val="en-GB"/>
        </w:rPr>
        <w:t>grant beneficiaries</w:t>
      </w:r>
      <w:r w:rsidR="002D2A7F">
        <w:rPr>
          <w:rFonts w:ascii="Trebuchet MS" w:hAnsi="Trebuchet MS"/>
          <w:b w:val="0"/>
          <w:color w:val="000099"/>
          <w:sz w:val="22"/>
          <w:szCs w:val="22"/>
          <w:lang w:val="en-GB"/>
        </w:rPr>
        <w:t>, including those involved in large scale projects</w:t>
      </w:r>
      <w:r w:rsidRPr="00697965">
        <w:rPr>
          <w:rFonts w:ascii="Trebuchet MS" w:hAnsi="Trebuchet MS"/>
          <w:b w:val="0"/>
          <w:color w:val="000099"/>
          <w:sz w:val="22"/>
          <w:szCs w:val="22"/>
          <w:lang w:val="en-GB"/>
        </w:rPr>
        <w:t xml:space="preserve"> </w:t>
      </w:r>
      <w:r w:rsidR="004919C4">
        <w:rPr>
          <w:rFonts w:ascii="Trebuchet MS" w:hAnsi="Trebuchet MS"/>
          <w:b w:val="0"/>
          <w:color w:val="000099"/>
          <w:sz w:val="22"/>
          <w:szCs w:val="22"/>
          <w:lang w:val="en-GB"/>
        </w:rPr>
        <w:t>will be organised</w:t>
      </w:r>
      <w:r w:rsidR="002D2A7F">
        <w:rPr>
          <w:rFonts w:ascii="Trebuchet MS" w:hAnsi="Trebuchet MS"/>
          <w:b w:val="0"/>
          <w:color w:val="000099"/>
          <w:sz w:val="22"/>
          <w:szCs w:val="22"/>
          <w:lang w:val="en-GB"/>
        </w:rPr>
        <w:t xml:space="preserve">, </w:t>
      </w:r>
      <w:r w:rsidR="005B2457">
        <w:rPr>
          <w:rFonts w:ascii="Trebuchet MS" w:hAnsi="Trebuchet MS"/>
          <w:b w:val="0"/>
          <w:color w:val="000099"/>
          <w:sz w:val="22"/>
          <w:szCs w:val="22"/>
          <w:lang w:val="en-GB"/>
        </w:rPr>
        <w:t>upon</w:t>
      </w:r>
      <w:r w:rsidR="002D2A7F">
        <w:rPr>
          <w:rFonts w:ascii="Trebuchet MS" w:hAnsi="Trebuchet MS"/>
          <w:b w:val="0"/>
          <w:color w:val="000099"/>
          <w:sz w:val="22"/>
          <w:szCs w:val="22"/>
          <w:lang w:val="en-GB"/>
        </w:rPr>
        <w:t xml:space="preserve"> request</w:t>
      </w:r>
      <w:r w:rsidR="004919C4">
        <w:rPr>
          <w:rFonts w:ascii="Trebuchet MS" w:hAnsi="Trebuchet MS"/>
          <w:b w:val="0"/>
          <w:color w:val="000099"/>
          <w:sz w:val="22"/>
          <w:szCs w:val="22"/>
          <w:lang w:val="en-GB"/>
        </w:rPr>
        <w:t>. Frequent questions and answers will be published on the Programme website.</w:t>
      </w:r>
    </w:p>
    <w:p w:rsidR="001A5E41" w:rsidRDefault="004919C4" w:rsidP="00D36105">
      <w:pPr>
        <w:pStyle w:val="Title"/>
        <w:jc w:val="both"/>
        <w:rPr>
          <w:rFonts w:ascii="Trebuchet MS" w:hAnsi="Trebuchet MS"/>
          <w:b w:val="0"/>
          <w:color w:val="000099"/>
          <w:sz w:val="22"/>
          <w:szCs w:val="22"/>
          <w:lang w:val="en-GB"/>
        </w:rPr>
      </w:pPr>
      <w:r>
        <w:rPr>
          <w:rFonts w:ascii="Trebuchet MS" w:hAnsi="Trebuchet MS"/>
          <w:b w:val="0"/>
          <w:color w:val="000099"/>
          <w:sz w:val="22"/>
          <w:szCs w:val="22"/>
          <w:lang w:val="en-GB"/>
        </w:rPr>
        <w:t xml:space="preserve">Moreover, the beneficiaries and partners involved in large scale projects will be targeted by seminars and trainings meant to clarify aspects related to preparation of reports and other documents etc. </w:t>
      </w:r>
      <w:r w:rsidR="001A5E41">
        <w:rPr>
          <w:rFonts w:ascii="Trebuchet MS" w:hAnsi="Trebuchet MS"/>
          <w:b w:val="0"/>
          <w:color w:val="000099"/>
          <w:sz w:val="22"/>
          <w:szCs w:val="22"/>
          <w:lang w:val="en-GB"/>
        </w:rPr>
        <w:t xml:space="preserve">The beneficiaries and their partners will be constantly supported by the management structures in order to produce promotion </w:t>
      </w:r>
      <w:r w:rsidR="001A5E41">
        <w:rPr>
          <w:rFonts w:ascii="Trebuchet MS" w:hAnsi="Trebuchet MS"/>
          <w:b w:val="0"/>
          <w:color w:val="000099"/>
          <w:sz w:val="22"/>
          <w:szCs w:val="22"/>
          <w:lang w:val="en-GB"/>
        </w:rPr>
        <w:lastRenderedPageBreak/>
        <w:t xml:space="preserve">and information materials in compliance with the Visual Identity Manual of the Programme. </w:t>
      </w:r>
    </w:p>
    <w:p w:rsidR="00C12D46" w:rsidRDefault="00C12D46" w:rsidP="00D36105">
      <w:pPr>
        <w:pStyle w:val="Title"/>
        <w:jc w:val="both"/>
        <w:rPr>
          <w:rFonts w:ascii="Trebuchet MS" w:hAnsi="Trebuchet MS"/>
          <w:b w:val="0"/>
          <w:color w:val="000099"/>
          <w:sz w:val="22"/>
          <w:szCs w:val="22"/>
          <w:lang w:val="en-GB"/>
        </w:rPr>
      </w:pPr>
    </w:p>
    <w:p w:rsidR="00C12D46" w:rsidRDefault="00C12D46" w:rsidP="00D36105">
      <w:pPr>
        <w:pStyle w:val="Title"/>
        <w:spacing w:after="120"/>
        <w:jc w:val="both"/>
        <w:rPr>
          <w:rFonts w:ascii="Trebuchet MS" w:hAnsi="Trebuchet MS"/>
          <w:b w:val="0"/>
          <w:color w:val="000099"/>
          <w:sz w:val="22"/>
          <w:szCs w:val="22"/>
          <w:lang w:val="en-GB"/>
        </w:rPr>
      </w:pPr>
    </w:p>
    <w:p w:rsidR="00C12D46" w:rsidRPr="00D36105" w:rsidRDefault="004919C4" w:rsidP="00D36105">
      <w:pPr>
        <w:pStyle w:val="ListParagraph"/>
        <w:numPr>
          <w:ilvl w:val="0"/>
          <w:numId w:val="24"/>
        </w:numPr>
        <w:jc w:val="both"/>
        <w:rPr>
          <w:rFonts w:ascii="Trebuchet MS" w:hAnsi="Trebuchet MS"/>
          <w:b/>
          <w:color w:val="000099"/>
        </w:rPr>
      </w:pPr>
      <w:r w:rsidRPr="004919C4">
        <w:rPr>
          <w:rFonts w:ascii="Trebuchet MS" w:hAnsi="Trebuchet MS"/>
          <w:b/>
          <w:color w:val="000099"/>
        </w:rPr>
        <w:t xml:space="preserve">To </w:t>
      </w:r>
      <w:r w:rsidRPr="00D36105">
        <w:rPr>
          <w:rFonts w:ascii="Trebuchet MS" w:hAnsi="Trebuchet MS"/>
          <w:b/>
          <w:color w:val="000099"/>
          <w:lang w:val="en-GB"/>
        </w:rPr>
        <w:t xml:space="preserve">raise </w:t>
      </w:r>
      <w:r w:rsidRPr="00D36105">
        <w:rPr>
          <w:rFonts w:ascii="Trebuchet MS" w:hAnsi="Trebuchet MS"/>
          <w:b/>
          <w:color w:val="000099"/>
        </w:rPr>
        <w:t>awareness among the general public in what regards the financial opportunities offered by the European Union to the states participating in the programme and, generally, in territorial cooperation;</w:t>
      </w:r>
    </w:p>
    <w:p w:rsidR="006D28D8" w:rsidRPr="00D3610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 xml:space="preserve">In order to cover as much as possible the general public located in the programme area, the Programme shall continue the communication activities started in previous years. </w:t>
      </w:r>
    </w:p>
    <w:p w:rsidR="00D735DD" w:rsidRPr="0069796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 xml:space="preserve">Information and promotional materials will be distributed both to the participants in the communication events organised by the </w:t>
      </w:r>
      <w:r w:rsidR="0074612C">
        <w:rPr>
          <w:rFonts w:ascii="Trebuchet MS" w:hAnsi="Trebuchet MS"/>
          <w:color w:val="000099"/>
          <w:sz w:val="22"/>
          <w:szCs w:val="22"/>
        </w:rPr>
        <w:t>programme</w:t>
      </w:r>
      <w:r w:rsidRPr="00D36105">
        <w:rPr>
          <w:rFonts w:ascii="Trebuchet MS" w:hAnsi="Trebuchet MS"/>
          <w:color w:val="000099"/>
          <w:sz w:val="22"/>
          <w:szCs w:val="22"/>
        </w:rPr>
        <w:t xml:space="preserve"> or where the Programme is invited, and to other stakeholders of the programme, potential information multipliers etc.  </w:t>
      </w:r>
    </w:p>
    <w:p w:rsidR="00F920B1" w:rsidRPr="00D3610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The JTS will also continue the cooperation within the information multipliers network.</w:t>
      </w:r>
    </w:p>
    <w:p w:rsidR="006D28D8" w:rsidRPr="00697965" w:rsidRDefault="004919C4" w:rsidP="00E16A6C">
      <w:pPr>
        <w:jc w:val="both"/>
        <w:rPr>
          <w:rFonts w:ascii="Trebuchet MS" w:hAnsi="Trebuchet MS"/>
          <w:color w:val="000099"/>
          <w:sz w:val="22"/>
          <w:szCs w:val="22"/>
        </w:rPr>
      </w:pPr>
      <w:r w:rsidRPr="00D36105">
        <w:rPr>
          <w:rFonts w:ascii="Trebuchet MS" w:hAnsi="Trebuchet MS"/>
          <w:color w:val="000099"/>
          <w:sz w:val="22"/>
          <w:szCs w:val="22"/>
        </w:rPr>
        <w:t>The website shall be an information instrument for beneficiaries and the general public, and shall be permanently updated.</w:t>
      </w:r>
      <w:r w:rsidR="00102D89">
        <w:rPr>
          <w:rFonts w:ascii="Trebuchet MS" w:hAnsi="Trebuchet MS"/>
          <w:color w:val="000099"/>
          <w:sz w:val="22"/>
          <w:szCs w:val="22"/>
        </w:rPr>
        <w:t xml:space="preserve"> The website </w:t>
      </w:r>
      <w:r w:rsidR="00EF47DE">
        <w:rPr>
          <w:rFonts w:ascii="Trebuchet MS" w:hAnsi="Trebuchet MS"/>
          <w:color w:val="000099"/>
          <w:sz w:val="22"/>
          <w:szCs w:val="22"/>
        </w:rPr>
        <w:t>of the Programme was upgraded</w:t>
      </w:r>
      <w:r w:rsidR="0074612C">
        <w:rPr>
          <w:rFonts w:ascii="Trebuchet MS" w:hAnsi="Trebuchet MS"/>
          <w:color w:val="000099"/>
          <w:sz w:val="22"/>
          <w:szCs w:val="22"/>
        </w:rPr>
        <w:t xml:space="preserve"> and is constantly updated</w:t>
      </w:r>
      <w:r w:rsidR="00EF47DE">
        <w:rPr>
          <w:rFonts w:ascii="Trebuchet MS" w:hAnsi="Trebuchet MS"/>
          <w:color w:val="000099"/>
          <w:sz w:val="22"/>
          <w:szCs w:val="22"/>
        </w:rPr>
        <w:t xml:space="preserve"> </w:t>
      </w:r>
      <w:r w:rsidR="0074612C">
        <w:rPr>
          <w:rFonts w:ascii="Trebuchet MS" w:hAnsi="Trebuchet MS"/>
          <w:color w:val="000099"/>
          <w:sz w:val="22"/>
          <w:szCs w:val="22"/>
        </w:rPr>
        <w:t>with</w:t>
      </w:r>
      <w:r w:rsidR="00EF47DE">
        <w:rPr>
          <w:rFonts w:ascii="Trebuchet MS" w:hAnsi="Trebuchet MS"/>
          <w:color w:val="000099"/>
          <w:sz w:val="22"/>
          <w:szCs w:val="22"/>
        </w:rPr>
        <w:t xml:space="preserve"> various </w:t>
      </w:r>
      <w:r w:rsidR="0074612C">
        <w:rPr>
          <w:rFonts w:ascii="Trebuchet MS" w:hAnsi="Trebuchet MS"/>
          <w:color w:val="000099"/>
          <w:sz w:val="22"/>
          <w:szCs w:val="22"/>
        </w:rPr>
        <w:t xml:space="preserve">type </w:t>
      </w:r>
      <w:r w:rsidR="00EF47DE">
        <w:rPr>
          <w:rFonts w:ascii="Trebuchet MS" w:hAnsi="Trebuchet MS"/>
          <w:color w:val="000099"/>
          <w:sz w:val="22"/>
          <w:szCs w:val="22"/>
        </w:rPr>
        <w:t xml:space="preserve">of information. </w:t>
      </w:r>
    </w:p>
    <w:p w:rsidR="006D28D8" w:rsidRPr="00D36105" w:rsidRDefault="006D28D8" w:rsidP="00E16A6C">
      <w:pPr>
        <w:jc w:val="both"/>
        <w:rPr>
          <w:rFonts w:ascii="Trebuchet MS" w:hAnsi="Trebuchet MS"/>
          <w:color w:val="000099"/>
          <w:sz w:val="22"/>
          <w:szCs w:val="22"/>
        </w:rPr>
      </w:pPr>
    </w:p>
    <w:p w:rsidR="00C12D46" w:rsidRDefault="004919C4" w:rsidP="00D36105">
      <w:pPr>
        <w:pStyle w:val="ListParagraph"/>
        <w:jc w:val="both"/>
        <w:rPr>
          <w:rFonts w:ascii="Trebuchet MS" w:hAnsi="Trebuchet MS"/>
          <w:b/>
          <w:bCs/>
          <w:color w:val="000099"/>
        </w:rPr>
      </w:pPr>
      <w:r w:rsidRPr="00D36105">
        <w:rPr>
          <w:rFonts w:ascii="Trebuchet MS" w:hAnsi="Trebuchet MS"/>
          <w:b/>
          <w:color w:val="000099"/>
          <w:lang w:val="en-GB"/>
        </w:rPr>
        <w:t xml:space="preserve">3. To </w:t>
      </w:r>
      <w:r w:rsidRPr="00D36105">
        <w:rPr>
          <w:rFonts w:ascii="Trebuchet MS" w:hAnsi="Trebuchet MS"/>
          <w:b/>
          <w:color w:val="000099"/>
        </w:rPr>
        <w:t xml:space="preserve">inform the general public, mass media, stakeholders etc. on the results </w:t>
      </w:r>
      <w:r w:rsidR="0074612C">
        <w:rPr>
          <w:rFonts w:ascii="Trebuchet MS" w:hAnsi="Trebuchet MS"/>
          <w:b/>
          <w:color w:val="000099"/>
        </w:rPr>
        <w:t>achieved</w:t>
      </w:r>
      <w:r w:rsidR="0074612C" w:rsidRPr="00D36105">
        <w:rPr>
          <w:rFonts w:ascii="Trebuchet MS" w:hAnsi="Trebuchet MS"/>
          <w:b/>
          <w:color w:val="000099"/>
        </w:rPr>
        <w:t xml:space="preserve"> </w:t>
      </w:r>
      <w:r w:rsidR="0074612C">
        <w:rPr>
          <w:rFonts w:ascii="Trebuchet MS" w:hAnsi="Trebuchet MS"/>
          <w:b/>
          <w:color w:val="000099"/>
        </w:rPr>
        <w:t>by</w:t>
      </w:r>
      <w:r w:rsidR="0074612C" w:rsidRPr="00D36105">
        <w:rPr>
          <w:rFonts w:ascii="Trebuchet MS" w:hAnsi="Trebuchet MS"/>
          <w:b/>
          <w:color w:val="000099"/>
        </w:rPr>
        <w:t xml:space="preserve"> </w:t>
      </w:r>
      <w:r w:rsidRPr="00D36105">
        <w:rPr>
          <w:rFonts w:ascii="Trebuchet MS" w:hAnsi="Trebuchet MS"/>
          <w:b/>
          <w:color w:val="000099"/>
        </w:rPr>
        <w:t>the Programme.</w:t>
      </w:r>
    </w:p>
    <w:p w:rsidR="00C12D46" w:rsidRDefault="004919C4" w:rsidP="00D36105">
      <w:pPr>
        <w:pStyle w:val="Title"/>
        <w:jc w:val="both"/>
        <w:rPr>
          <w:rFonts w:ascii="Trebuchet MS" w:hAnsi="Trebuchet MS"/>
          <w:b w:val="0"/>
          <w:bCs w:val="0"/>
          <w:color w:val="000099"/>
          <w:sz w:val="22"/>
          <w:szCs w:val="22"/>
        </w:rPr>
      </w:pPr>
      <w:r w:rsidRPr="00D36105">
        <w:rPr>
          <w:rFonts w:ascii="Trebuchet MS" w:hAnsi="Trebuchet MS"/>
          <w:b w:val="0"/>
          <w:bCs w:val="0"/>
          <w:color w:val="000099"/>
          <w:sz w:val="22"/>
          <w:szCs w:val="22"/>
        </w:rPr>
        <w:t xml:space="preserve">Because some of the results of the </w:t>
      </w:r>
      <w:proofErr w:type="spellStart"/>
      <w:r w:rsidRPr="00D36105">
        <w:rPr>
          <w:rFonts w:ascii="Trebuchet MS" w:hAnsi="Trebuchet MS"/>
          <w:b w:val="0"/>
          <w:bCs w:val="0"/>
          <w:color w:val="000099"/>
          <w:sz w:val="22"/>
          <w:szCs w:val="22"/>
        </w:rPr>
        <w:t>Programme</w:t>
      </w:r>
      <w:proofErr w:type="spellEnd"/>
      <w:r w:rsidRPr="00D36105">
        <w:rPr>
          <w:rFonts w:ascii="Trebuchet MS" w:hAnsi="Trebuchet MS"/>
          <w:b w:val="0"/>
          <w:bCs w:val="0"/>
          <w:color w:val="000099"/>
          <w:sz w:val="22"/>
          <w:szCs w:val="22"/>
        </w:rPr>
        <w:t xml:space="preserve"> implementation are already available</w:t>
      </w:r>
      <w:r w:rsidR="00747D4A" w:rsidRPr="00D36105">
        <w:rPr>
          <w:rFonts w:ascii="Trebuchet MS" w:hAnsi="Trebuchet MS"/>
          <w:b w:val="0"/>
          <w:color w:val="000099"/>
          <w:sz w:val="22"/>
          <w:szCs w:val="22"/>
          <w:lang w:val="en-GB"/>
        </w:rPr>
        <w:t>,</w:t>
      </w:r>
      <w:r w:rsidRPr="00D36105">
        <w:rPr>
          <w:rFonts w:ascii="Trebuchet MS" w:hAnsi="Trebuchet MS"/>
          <w:b w:val="0"/>
          <w:bCs w:val="0"/>
          <w:color w:val="000099"/>
          <w:sz w:val="22"/>
          <w:szCs w:val="22"/>
        </w:rPr>
        <w:t xml:space="preserve"> these should be presented to the general public</w:t>
      </w:r>
      <w:r w:rsidR="00747D4A" w:rsidRPr="00D36105">
        <w:rPr>
          <w:rFonts w:ascii="Trebuchet MS" w:hAnsi="Trebuchet MS"/>
          <w:b w:val="0"/>
          <w:color w:val="000099"/>
          <w:sz w:val="22"/>
          <w:szCs w:val="22"/>
          <w:lang w:val="en-GB"/>
        </w:rPr>
        <w:t>, mass</w:t>
      </w:r>
      <w:r w:rsidRPr="00D36105">
        <w:rPr>
          <w:rFonts w:ascii="Trebuchet MS" w:hAnsi="Trebuchet MS"/>
          <w:b w:val="0"/>
          <w:bCs w:val="0"/>
          <w:color w:val="000099"/>
          <w:sz w:val="22"/>
          <w:szCs w:val="22"/>
        </w:rPr>
        <w:t xml:space="preserve"> media</w:t>
      </w:r>
      <w:r w:rsidR="00747D4A" w:rsidRPr="00D36105">
        <w:rPr>
          <w:rFonts w:ascii="Trebuchet MS" w:hAnsi="Trebuchet MS"/>
          <w:b w:val="0"/>
          <w:color w:val="000099"/>
          <w:sz w:val="22"/>
          <w:szCs w:val="22"/>
          <w:lang w:val="en-GB"/>
        </w:rPr>
        <w:t>, stakeholders and other interested parties</w:t>
      </w:r>
      <w:r w:rsidRPr="00D36105">
        <w:rPr>
          <w:rFonts w:ascii="Trebuchet MS" w:hAnsi="Trebuchet MS"/>
          <w:b w:val="0"/>
          <w:bCs w:val="0"/>
          <w:color w:val="000099"/>
          <w:sz w:val="22"/>
          <w:szCs w:val="22"/>
        </w:rPr>
        <w:t xml:space="preserve">. In this respect, a major communication event will be </w:t>
      </w:r>
      <w:proofErr w:type="spellStart"/>
      <w:r w:rsidRPr="00D36105">
        <w:rPr>
          <w:rFonts w:ascii="Trebuchet MS" w:hAnsi="Trebuchet MS"/>
          <w:b w:val="0"/>
          <w:bCs w:val="0"/>
          <w:color w:val="000099"/>
          <w:sz w:val="22"/>
          <w:szCs w:val="22"/>
        </w:rPr>
        <w:t>organised</w:t>
      </w:r>
      <w:proofErr w:type="spellEnd"/>
      <w:r w:rsidRPr="00D36105">
        <w:rPr>
          <w:rFonts w:ascii="Trebuchet MS" w:hAnsi="Trebuchet MS"/>
          <w:b w:val="0"/>
          <w:bCs w:val="0"/>
          <w:color w:val="000099"/>
          <w:sz w:val="22"/>
          <w:szCs w:val="22"/>
        </w:rPr>
        <w:t xml:space="preserve"> in the </w:t>
      </w:r>
      <w:r w:rsidR="0074612C">
        <w:rPr>
          <w:rFonts w:ascii="Trebuchet MS" w:hAnsi="Trebuchet MS"/>
          <w:b w:val="0"/>
          <w:bCs w:val="0"/>
          <w:color w:val="000099"/>
          <w:sz w:val="22"/>
          <w:szCs w:val="22"/>
        </w:rPr>
        <w:t>2</w:t>
      </w:r>
      <w:r w:rsidR="0074612C" w:rsidRPr="00D70C8E">
        <w:rPr>
          <w:rFonts w:ascii="Trebuchet MS" w:hAnsi="Trebuchet MS"/>
          <w:b w:val="0"/>
          <w:bCs w:val="0"/>
          <w:color w:val="000099"/>
          <w:sz w:val="22"/>
          <w:szCs w:val="22"/>
          <w:vertAlign w:val="superscript"/>
        </w:rPr>
        <w:t>nd</w:t>
      </w:r>
      <w:r w:rsidR="0074612C">
        <w:rPr>
          <w:rFonts w:ascii="Trebuchet MS" w:hAnsi="Trebuchet MS"/>
          <w:b w:val="0"/>
          <w:bCs w:val="0"/>
          <w:color w:val="000099"/>
          <w:sz w:val="22"/>
          <w:szCs w:val="22"/>
        </w:rPr>
        <w:t xml:space="preserve"> semester</w:t>
      </w:r>
      <w:r w:rsidRPr="00D36105">
        <w:rPr>
          <w:rFonts w:ascii="Trebuchet MS" w:hAnsi="Trebuchet MS"/>
          <w:b w:val="0"/>
          <w:bCs w:val="0"/>
          <w:color w:val="000099"/>
          <w:sz w:val="22"/>
          <w:szCs w:val="22"/>
        </w:rPr>
        <w:t>. This event will be connected with the European Cooperation Day</w:t>
      </w:r>
      <w:r w:rsidR="002D2A7F">
        <w:rPr>
          <w:rFonts w:ascii="Trebuchet MS" w:hAnsi="Trebuchet MS"/>
          <w:b w:val="0"/>
          <w:bCs w:val="0"/>
          <w:color w:val="000099"/>
          <w:sz w:val="22"/>
          <w:szCs w:val="22"/>
        </w:rPr>
        <w:t>,</w:t>
      </w:r>
      <w:r w:rsidRPr="00D36105">
        <w:rPr>
          <w:rFonts w:ascii="Trebuchet MS" w:hAnsi="Trebuchet MS"/>
          <w:b w:val="0"/>
          <w:bCs w:val="0"/>
          <w:color w:val="000099"/>
          <w:sz w:val="22"/>
          <w:szCs w:val="22"/>
        </w:rPr>
        <w:t xml:space="preserve"> supported by </w:t>
      </w:r>
      <w:r w:rsidR="002D2A7F">
        <w:rPr>
          <w:rFonts w:ascii="Trebuchet MS" w:hAnsi="Trebuchet MS"/>
          <w:b w:val="0"/>
          <w:bCs w:val="0"/>
          <w:color w:val="000099"/>
          <w:sz w:val="22"/>
          <w:szCs w:val="22"/>
        </w:rPr>
        <w:t xml:space="preserve">European Commission and </w:t>
      </w:r>
      <w:r w:rsidRPr="00D36105">
        <w:rPr>
          <w:rFonts w:ascii="Trebuchet MS" w:hAnsi="Trebuchet MS"/>
          <w:b w:val="0"/>
          <w:bCs w:val="0"/>
          <w:color w:val="000099"/>
          <w:sz w:val="22"/>
          <w:szCs w:val="22"/>
        </w:rPr>
        <w:t xml:space="preserve">Interact, when common tools shall be used by all ENPI </w:t>
      </w:r>
      <w:proofErr w:type="spellStart"/>
      <w:r w:rsidRPr="00D36105">
        <w:rPr>
          <w:rFonts w:ascii="Trebuchet MS" w:hAnsi="Trebuchet MS"/>
          <w:b w:val="0"/>
          <w:bCs w:val="0"/>
          <w:color w:val="000099"/>
          <w:sz w:val="22"/>
          <w:szCs w:val="22"/>
        </w:rPr>
        <w:t>programmes</w:t>
      </w:r>
      <w:proofErr w:type="spellEnd"/>
      <w:r w:rsidRPr="00D36105">
        <w:rPr>
          <w:rFonts w:ascii="Trebuchet MS" w:hAnsi="Trebuchet MS"/>
          <w:b w:val="0"/>
          <w:bCs w:val="0"/>
          <w:color w:val="000099"/>
          <w:sz w:val="22"/>
          <w:szCs w:val="22"/>
        </w:rPr>
        <w:t xml:space="preserve"> for a better impact within the target area. </w:t>
      </w:r>
    </w:p>
    <w:p w:rsidR="00BB3F17" w:rsidRDefault="00BB3F17" w:rsidP="00D36105">
      <w:pPr>
        <w:pStyle w:val="Title"/>
        <w:jc w:val="both"/>
        <w:rPr>
          <w:rFonts w:ascii="Trebuchet MS" w:hAnsi="Trebuchet MS"/>
          <w:b w:val="0"/>
          <w:bCs w:val="0"/>
          <w:color w:val="000099"/>
          <w:sz w:val="22"/>
          <w:szCs w:val="22"/>
        </w:rPr>
      </w:pPr>
      <w:r>
        <w:rPr>
          <w:rFonts w:ascii="Trebuchet MS" w:hAnsi="Trebuchet MS"/>
          <w:b w:val="0"/>
          <w:bCs w:val="0"/>
          <w:color w:val="000099"/>
          <w:sz w:val="22"/>
          <w:szCs w:val="22"/>
        </w:rPr>
        <w:t xml:space="preserve">In order to promote the results of the </w:t>
      </w:r>
      <w:proofErr w:type="spellStart"/>
      <w:r>
        <w:rPr>
          <w:rFonts w:ascii="Trebuchet MS" w:hAnsi="Trebuchet MS"/>
          <w:b w:val="0"/>
          <w:bCs w:val="0"/>
          <w:color w:val="000099"/>
          <w:sz w:val="22"/>
          <w:szCs w:val="22"/>
        </w:rPr>
        <w:t>programme</w:t>
      </w:r>
      <w:proofErr w:type="spellEnd"/>
      <w:r>
        <w:rPr>
          <w:rFonts w:ascii="Trebuchet MS" w:hAnsi="Trebuchet MS"/>
          <w:b w:val="0"/>
          <w:bCs w:val="0"/>
          <w:color w:val="000099"/>
          <w:sz w:val="22"/>
          <w:szCs w:val="22"/>
        </w:rPr>
        <w:t xml:space="preserve"> to the general public a TV campaign will be organized in 2015 for airing the TV movie produced by the JTS in 2014. </w:t>
      </w:r>
    </w:p>
    <w:p w:rsidR="00AE37FD" w:rsidRPr="00D36105" w:rsidRDefault="00EF47DE" w:rsidP="00E16A6C">
      <w:pPr>
        <w:pStyle w:val="BodyText2"/>
        <w:spacing w:line="240" w:lineRule="auto"/>
        <w:jc w:val="both"/>
        <w:rPr>
          <w:rFonts w:ascii="Trebuchet MS" w:hAnsi="Trebuchet MS"/>
          <w:color w:val="000099"/>
          <w:sz w:val="22"/>
          <w:szCs w:val="22"/>
        </w:rPr>
      </w:pPr>
      <w:r>
        <w:rPr>
          <w:rFonts w:ascii="Trebuchet MS" w:hAnsi="Trebuchet MS"/>
          <w:color w:val="000099"/>
          <w:sz w:val="22"/>
          <w:szCs w:val="22"/>
        </w:rPr>
        <w:t>The measures planned for 2015</w:t>
      </w:r>
      <w:r w:rsidR="004919C4" w:rsidRPr="00D36105">
        <w:rPr>
          <w:rFonts w:ascii="Trebuchet MS" w:hAnsi="Trebuchet MS"/>
          <w:color w:val="000099"/>
          <w:sz w:val="22"/>
          <w:szCs w:val="22"/>
        </w:rPr>
        <w:t xml:space="preserve"> are in line with the Information and Communication Plan and are targeted to the special needs of this year of implementation of the Programme. </w:t>
      </w:r>
    </w:p>
    <w:p w:rsidR="00AE37FD" w:rsidRPr="00D36105" w:rsidRDefault="004919C4" w:rsidP="000405FB">
      <w:pPr>
        <w:jc w:val="both"/>
        <w:rPr>
          <w:rFonts w:ascii="Trebuchet MS" w:hAnsi="Trebuchet MS"/>
          <w:color w:val="000099"/>
          <w:sz w:val="22"/>
          <w:szCs w:val="22"/>
        </w:rPr>
      </w:pPr>
      <w:r w:rsidRPr="00D36105">
        <w:rPr>
          <w:rFonts w:ascii="Trebuchet MS" w:hAnsi="Trebuchet MS"/>
          <w:color w:val="000099"/>
          <w:sz w:val="22"/>
          <w:szCs w:val="22"/>
        </w:rPr>
        <w:t>The following table provides the list of</w:t>
      </w:r>
      <w:r w:rsidR="00EF47DE">
        <w:rPr>
          <w:rFonts w:ascii="Trebuchet MS" w:hAnsi="Trebuchet MS"/>
          <w:color w:val="000099"/>
          <w:sz w:val="22"/>
          <w:szCs w:val="22"/>
        </w:rPr>
        <w:t xml:space="preserve"> the activities planned for 2015</w:t>
      </w:r>
      <w:r w:rsidRPr="00D36105">
        <w:rPr>
          <w:rFonts w:ascii="Trebuchet MS" w:hAnsi="Trebuchet MS"/>
          <w:color w:val="000099"/>
          <w:sz w:val="22"/>
          <w:szCs w:val="22"/>
        </w:rPr>
        <w:t xml:space="preserve"> and also a short description of the actions required, as well as the distribution of responsibilities </w:t>
      </w:r>
      <w:r w:rsidR="002D2A7F">
        <w:rPr>
          <w:rFonts w:ascii="Trebuchet MS" w:hAnsi="Trebuchet MS"/>
          <w:color w:val="000099"/>
          <w:sz w:val="22"/>
          <w:szCs w:val="22"/>
        </w:rPr>
        <w:t>among</w:t>
      </w:r>
      <w:r w:rsidR="002D2A7F" w:rsidRPr="00D36105">
        <w:rPr>
          <w:rFonts w:ascii="Trebuchet MS" w:hAnsi="Trebuchet MS"/>
          <w:color w:val="000099"/>
          <w:sz w:val="22"/>
          <w:szCs w:val="22"/>
        </w:rPr>
        <w:t xml:space="preserve"> </w:t>
      </w:r>
      <w:r w:rsidRPr="00D36105">
        <w:rPr>
          <w:rFonts w:ascii="Trebuchet MS" w:hAnsi="Trebuchet MS"/>
          <w:color w:val="000099"/>
          <w:sz w:val="22"/>
          <w:szCs w:val="22"/>
        </w:rPr>
        <w:t xml:space="preserve">the management structures. </w:t>
      </w:r>
    </w:p>
    <w:p w:rsidR="00CA3596" w:rsidRPr="00D36105" w:rsidRDefault="00CA3596" w:rsidP="000405FB">
      <w:pPr>
        <w:jc w:val="both"/>
        <w:rPr>
          <w:rFonts w:ascii="Trebuchet MS" w:hAnsi="Trebuchet MS"/>
          <w:color w:val="000099"/>
        </w:rPr>
        <w:sectPr w:rsidR="00CA3596" w:rsidRPr="00D36105">
          <w:pgSz w:w="11907" w:h="16840" w:code="9"/>
          <w:pgMar w:top="1440" w:right="1797" w:bottom="1440" w:left="1680" w:header="709" w:footer="709" w:gutter="0"/>
          <w:cols w:space="708"/>
          <w:titlePg/>
          <w:docGrid w:linePitch="360"/>
        </w:sectPr>
      </w:pPr>
    </w:p>
    <w:tbl>
      <w:tblPr>
        <w:tblStyle w:val="TableClassic4"/>
        <w:tblW w:w="20861" w:type="dxa"/>
        <w:tblLayout w:type="fixed"/>
        <w:tblLook w:val="00A0" w:firstRow="1" w:lastRow="0" w:firstColumn="1" w:lastColumn="0" w:noHBand="0" w:noVBand="0"/>
      </w:tblPr>
      <w:tblGrid>
        <w:gridCol w:w="677"/>
        <w:gridCol w:w="1222"/>
        <w:gridCol w:w="7957"/>
        <w:gridCol w:w="32"/>
        <w:gridCol w:w="28"/>
        <w:gridCol w:w="1768"/>
        <w:gridCol w:w="1440"/>
        <w:gridCol w:w="1744"/>
        <w:gridCol w:w="828"/>
        <w:gridCol w:w="1292"/>
        <w:gridCol w:w="1291"/>
        <w:gridCol w:w="1291"/>
        <w:gridCol w:w="1291"/>
      </w:tblGrid>
      <w:tr w:rsidR="00723854" w:rsidRPr="00697965" w:rsidTr="002F27AD">
        <w:trPr>
          <w:gridAfter w:val="5"/>
          <w:cnfStyle w:val="100000000000" w:firstRow="1" w:lastRow="0" w:firstColumn="0" w:lastColumn="0" w:oddVBand="0" w:evenVBand="0" w:oddHBand="0" w:evenHBand="0" w:firstRowFirstColumn="0" w:firstRowLastColumn="0" w:lastRowFirstColumn="0" w:lastRowLastColumn="0"/>
          <w:wAfter w:w="5993" w:type="dxa"/>
          <w:trHeight w:val="1234"/>
        </w:trPr>
        <w:tc>
          <w:tcPr>
            <w:cnfStyle w:val="001000000100" w:firstRow="0" w:lastRow="0" w:firstColumn="1" w:lastColumn="0" w:oddVBand="0" w:evenVBand="0" w:oddHBand="0" w:evenHBand="0" w:firstRowFirstColumn="1" w:firstRowLastColumn="0" w:lastRowFirstColumn="0" w:lastRowLastColumn="0"/>
            <w:tcW w:w="677" w:type="dxa"/>
          </w:tcPr>
          <w:p w:rsidR="00AE37FD" w:rsidRPr="00D36105" w:rsidRDefault="004919C4">
            <w:pPr>
              <w:jc w:val="center"/>
              <w:rPr>
                <w:rFonts w:ascii="Trebuchet MS" w:hAnsi="Trebuchet MS"/>
                <w:color w:val="000099"/>
              </w:rPr>
            </w:pPr>
            <w:r w:rsidRPr="00D36105">
              <w:rPr>
                <w:rFonts w:ascii="Trebuchet MS" w:hAnsi="Trebuchet MS"/>
                <w:color w:val="000099"/>
              </w:rPr>
              <w:lastRenderedPageBreak/>
              <w:t>No.</w:t>
            </w:r>
          </w:p>
        </w:tc>
        <w:tc>
          <w:tcPr>
            <w:tcW w:w="1222" w:type="dxa"/>
          </w:tcPr>
          <w:p w:rsidR="00AE37FD" w:rsidRPr="00D36105" w:rsidRDefault="004919C4">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Measure</w:t>
            </w:r>
          </w:p>
        </w:tc>
        <w:tc>
          <w:tcPr>
            <w:tcW w:w="7989" w:type="dxa"/>
            <w:gridSpan w:val="2"/>
          </w:tcPr>
          <w:p w:rsidR="00AE37FD" w:rsidRPr="00D36105" w:rsidRDefault="004919C4">
            <w:pPr>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99"/>
                <w:u w:val="single"/>
              </w:rPr>
            </w:pPr>
            <w:r w:rsidRPr="00D36105">
              <w:rPr>
                <w:rFonts w:ascii="Trebuchet MS" w:hAnsi="Trebuchet MS"/>
                <w:color w:val="000099"/>
                <w:u w:val="single"/>
              </w:rPr>
              <w:t xml:space="preserve">Activity </w:t>
            </w:r>
          </w:p>
        </w:tc>
        <w:tc>
          <w:tcPr>
            <w:tcW w:w="1796" w:type="dxa"/>
            <w:gridSpan w:val="2"/>
          </w:tcPr>
          <w:p w:rsidR="00AE37FD" w:rsidRPr="00D36105" w:rsidRDefault="004919C4">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Responsible body</w:t>
            </w:r>
          </w:p>
        </w:tc>
        <w:tc>
          <w:tcPr>
            <w:tcW w:w="1440" w:type="dxa"/>
          </w:tcPr>
          <w:p w:rsidR="00AE37FD" w:rsidRPr="00D36105" w:rsidRDefault="004919C4">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Target audience</w:t>
            </w:r>
          </w:p>
        </w:tc>
        <w:tc>
          <w:tcPr>
            <w:tcW w:w="1744" w:type="dxa"/>
          </w:tcPr>
          <w:p w:rsidR="00AE37FD" w:rsidRPr="00D36105" w:rsidRDefault="00AE37FD">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pStyle w:val="Foote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Implementation period</w:t>
            </w:r>
          </w:p>
        </w:tc>
      </w:tr>
      <w:tr w:rsidR="00723854" w:rsidRPr="00697965" w:rsidTr="002F27AD">
        <w:trPr>
          <w:gridAfter w:val="5"/>
          <w:wAfter w:w="5993" w:type="dxa"/>
          <w:trHeight w:val="332"/>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4919C4">
            <w:pPr>
              <w:jc w:val="center"/>
              <w:rPr>
                <w:rFonts w:ascii="Trebuchet MS" w:hAnsi="Trebuchet MS"/>
                <w:b w:val="0"/>
                <w:color w:val="000099"/>
              </w:rPr>
            </w:pPr>
            <w:r w:rsidRPr="00D36105">
              <w:rPr>
                <w:rFonts w:ascii="Trebuchet MS" w:hAnsi="Trebuchet MS"/>
                <w:color w:val="000099"/>
              </w:rPr>
              <w:t>1</w:t>
            </w:r>
          </w:p>
        </w:tc>
        <w:tc>
          <w:tcPr>
            <w:tcW w:w="12447" w:type="dxa"/>
            <w:gridSpan w:val="6"/>
          </w:tcPr>
          <w:p w:rsidR="00AE37FD" w:rsidRPr="00D36105" w:rsidRDefault="004919C4">
            <w:pPr>
              <w:cnfStyle w:val="000000000000" w:firstRow="0" w:lastRow="0" w:firstColumn="0" w:lastColumn="0" w:oddVBand="0" w:evenVBand="0" w:oddHBand="0" w:evenHBand="0" w:firstRowFirstColumn="0" w:firstRowLastColumn="0" w:lastRowFirstColumn="0" w:lastRowLastColumn="0"/>
              <w:rPr>
                <w:rFonts w:ascii="Trebuchet MS" w:hAnsi="Trebuchet MS"/>
                <w:b/>
                <w:color w:val="000099"/>
              </w:rPr>
            </w:pPr>
            <w:r w:rsidRPr="00D36105">
              <w:rPr>
                <w:rFonts w:ascii="Trebuchet MS" w:hAnsi="Trebuchet MS"/>
                <w:b/>
                <w:color w:val="000099"/>
              </w:rPr>
              <w:t>Information</w:t>
            </w: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cyan"/>
              </w:rPr>
            </w:pPr>
          </w:p>
        </w:tc>
      </w:tr>
      <w:tr w:rsidR="00723854" w:rsidRPr="00697965" w:rsidTr="002F27AD">
        <w:trPr>
          <w:gridAfter w:val="5"/>
          <w:wAfter w:w="5993" w:type="dxa"/>
          <w:trHeight w:val="1447"/>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7957" w:type="dxa"/>
          </w:tcPr>
          <w:p w:rsidR="00AE37FD" w:rsidRPr="00D36105" w:rsidRDefault="004919C4">
            <w:pPr>
              <w:numPr>
                <w:ilvl w:val="1"/>
                <w:numId w:val="2"/>
              </w:num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bookmarkStart w:id="0" w:name="_1.1_Website"/>
            <w:bookmarkEnd w:id="0"/>
            <w:r w:rsidRPr="00D36105">
              <w:rPr>
                <w:rFonts w:ascii="Trebuchet MS" w:hAnsi="Trebuchet MS"/>
                <w:b/>
                <w:bCs/>
                <w:color w:val="000099"/>
                <w:szCs w:val="18"/>
              </w:rPr>
              <w:t xml:space="preserve"> </w:t>
            </w:r>
            <w:r w:rsidRPr="000B2E72">
              <w:rPr>
                <w:rFonts w:ascii="Trebuchet MS" w:hAnsi="Trebuchet MS"/>
                <w:b/>
                <w:bCs/>
                <w:color w:val="000099"/>
                <w:szCs w:val="18"/>
              </w:rPr>
              <w:t>Web</w:t>
            </w:r>
            <w:r w:rsidRPr="000B2E72">
              <w:rPr>
                <w:rFonts w:ascii="Trebuchet MS" w:hAnsi="Trebuchet MS"/>
                <w:b/>
                <w:color w:val="000099"/>
                <w:szCs w:val="18"/>
              </w:rPr>
              <w:t>site</w:t>
            </w:r>
          </w:p>
          <w:p w:rsidR="00AE37FD" w:rsidRPr="00D36105" w:rsidRDefault="004919C4">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18"/>
              </w:rPr>
            </w:pPr>
            <w:r w:rsidRPr="00D36105">
              <w:rPr>
                <w:rFonts w:ascii="Trebuchet MS" w:hAnsi="Trebuchet MS"/>
                <w:color w:val="000099"/>
                <w:sz w:val="24"/>
                <w:szCs w:val="18"/>
              </w:rPr>
              <w:t>Necessary activities</w:t>
            </w:r>
            <w:r w:rsidR="006E44AB" w:rsidRPr="00697965">
              <w:rPr>
                <w:rFonts w:ascii="Trebuchet MS" w:hAnsi="Trebuchet MS"/>
                <w:color w:val="000099"/>
                <w:sz w:val="24"/>
                <w:szCs w:val="18"/>
              </w:rPr>
              <w:t xml:space="preserve"> for the Programme website</w:t>
            </w:r>
            <w:r w:rsidRPr="00D36105">
              <w:rPr>
                <w:rFonts w:ascii="Trebuchet MS" w:hAnsi="Trebuchet MS"/>
                <w:color w:val="000099"/>
                <w:sz w:val="24"/>
                <w:szCs w:val="18"/>
              </w:rPr>
              <w:t>:</w:t>
            </w:r>
          </w:p>
          <w:p w:rsidR="00AE37FD" w:rsidRPr="00D36105" w:rsidRDefault="000579E5">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18"/>
              </w:rPr>
            </w:pPr>
            <w:r>
              <w:rPr>
                <w:rFonts w:ascii="Trebuchet MS" w:hAnsi="Trebuchet MS"/>
                <w:color w:val="000099"/>
                <w:sz w:val="24"/>
                <w:szCs w:val="18"/>
              </w:rPr>
              <w:t>-</w:t>
            </w:r>
            <w:r w:rsidR="004919C4" w:rsidRPr="00D36105">
              <w:rPr>
                <w:rFonts w:ascii="Trebuchet MS" w:hAnsi="Trebuchet MS"/>
                <w:color w:val="000099"/>
                <w:sz w:val="24"/>
                <w:szCs w:val="18"/>
              </w:rPr>
              <w:t>permanent updating;</w:t>
            </w:r>
          </w:p>
          <w:p w:rsidR="006E44AB" w:rsidRDefault="004919C4">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18"/>
              </w:rPr>
            </w:pPr>
            <w:r w:rsidRPr="00D36105">
              <w:rPr>
                <w:rFonts w:ascii="Trebuchet MS" w:hAnsi="Trebuchet MS"/>
                <w:color w:val="000099"/>
                <w:sz w:val="24"/>
                <w:szCs w:val="18"/>
              </w:rPr>
              <w:t>- maintenance;</w:t>
            </w:r>
          </w:p>
          <w:p w:rsidR="00BB3F17" w:rsidRDefault="00BB3F17">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18"/>
              </w:rPr>
            </w:pPr>
            <w:r>
              <w:rPr>
                <w:rFonts w:ascii="Trebuchet MS" w:hAnsi="Trebuchet MS"/>
                <w:color w:val="000099"/>
                <w:sz w:val="24"/>
                <w:szCs w:val="18"/>
              </w:rPr>
              <w:t>-d</w:t>
            </w:r>
            <w:r w:rsidR="009C01E3">
              <w:rPr>
                <w:rFonts w:ascii="Trebuchet MS" w:hAnsi="Trebuchet MS"/>
                <w:color w:val="000099"/>
                <w:sz w:val="24"/>
                <w:szCs w:val="18"/>
              </w:rPr>
              <w:t>evelopment of the new sections related to</w:t>
            </w:r>
            <w:bookmarkStart w:id="1" w:name="_GoBack"/>
            <w:bookmarkEnd w:id="1"/>
            <w:r>
              <w:rPr>
                <w:rFonts w:ascii="Trebuchet MS" w:hAnsi="Trebuchet MS"/>
                <w:color w:val="000099"/>
                <w:sz w:val="24"/>
                <w:szCs w:val="18"/>
              </w:rPr>
              <w:t xml:space="preserve"> the 2014-2020 period</w:t>
            </w:r>
          </w:p>
          <w:p w:rsidR="00BB3F17" w:rsidRPr="00D36105" w:rsidRDefault="00BB3F17">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18"/>
              </w:rPr>
            </w:pPr>
          </w:p>
        </w:tc>
        <w:tc>
          <w:tcPr>
            <w:tcW w:w="1828" w:type="dxa"/>
            <w:gridSpan w:val="3"/>
          </w:tcPr>
          <w:p w:rsidR="00AE37FD" w:rsidRPr="00D36105" w:rsidRDefault="00AE37FD" w:rsidP="00FA4BC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E56C72"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JMA/JTS/BO</w:t>
            </w:r>
          </w:p>
        </w:tc>
        <w:tc>
          <w:tcPr>
            <w:tcW w:w="1440"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4919C4" w:rsidP="00D3610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C12D46" w:rsidP="00D3610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E56C72" w:rsidRPr="00D36105" w:rsidRDefault="00E56C7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r>
      <w:tr w:rsidR="00723854" w:rsidRPr="00697965" w:rsidTr="009C01E3">
        <w:trPr>
          <w:gridAfter w:val="5"/>
          <w:wAfter w:w="5993" w:type="dxa"/>
          <w:trHeight w:val="401"/>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7957" w:type="dxa"/>
          </w:tcPr>
          <w:p w:rsidR="004E6B7F" w:rsidRPr="00697965" w:rsidRDefault="004919C4" w:rsidP="006E44AB">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r w:rsidRPr="00D36105">
              <w:rPr>
                <w:rFonts w:ascii="Trebuchet MS" w:hAnsi="Trebuchet MS"/>
                <w:b/>
                <w:bCs/>
                <w:color w:val="000099"/>
                <w:szCs w:val="18"/>
              </w:rPr>
              <w:t>1.2. Publications</w:t>
            </w:r>
            <w:r w:rsidR="006E44AB" w:rsidRPr="00697965">
              <w:rPr>
                <w:rFonts w:ascii="Trebuchet MS" w:hAnsi="Trebuchet MS"/>
                <w:b/>
                <w:bCs/>
                <w:color w:val="000099"/>
                <w:szCs w:val="18"/>
              </w:rPr>
              <w:t xml:space="preserve"> </w:t>
            </w:r>
          </w:p>
          <w:p w:rsidR="00AE37FD" w:rsidRPr="00D36105" w:rsidRDefault="00AE37FD" w:rsidP="006E44AB">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p>
        </w:tc>
        <w:tc>
          <w:tcPr>
            <w:tcW w:w="1828" w:type="dxa"/>
            <w:gridSpan w:val="3"/>
          </w:tcPr>
          <w:p w:rsidR="002365F9" w:rsidRPr="00D36105" w:rsidRDefault="002365F9" w:rsidP="00FA4BC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440" w:type="dxa"/>
          </w:tcPr>
          <w:p w:rsidR="00AE37FD" w:rsidRPr="00D36105" w:rsidRDefault="00AE37FD" w:rsidP="00FA4BC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1899" w:type="dxa"/>
            <w:gridSpan w:val="2"/>
          </w:tcPr>
          <w:p w:rsidR="006D3062" w:rsidRPr="00D36105" w:rsidRDefault="006D3062">
            <w:pPr>
              <w:jc w:val="both"/>
              <w:rPr>
                <w:rFonts w:ascii="Trebuchet MS" w:hAnsi="Trebuchet MS"/>
                <w:color w:val="000099"/>
              </w:rPr>
            </w:pPr>
          </w:p>
          <w:p w:rsidR="006D3062" w:rsidRPr="00D36105" w:rsidRDefault="006D3062">
            <w:pPr>
              <w:jc w:val="both"/>
              <w:rPr>
                <w:rFonts w:ascii="Trebuchet MS" w:hAnsi="Trebuchet MS"/>
                <w:color w:val="000099"/>
              </w:rPr>
            </w:pPr>
          </w:p>
        </w:tc>
        <w:tc>
          <w:tcPr>
            <w:tcW w:w="7957" w:type="dxa"/>
          </w:tcPr>
          <w:p w:rsidR="0028704F" w:rsidRPr="00697965" w:rsidRDefault="009C01E3"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r>
              <w:rPr>
                <w:rFonts w:ascii="Trebuchet MS" w:hAnsi="Trebuchet MS"/>
                <w:b/>
                <w:color w:val="000099"/>
              </w:rPr>
              <w:t>1.2.1</w:t>
            </w:r>
            <w:r w:rsidR="004919C4" w:rsidRPr="00D36105">
              <w:rPr>
                <w:rFonts w:ascii="Trebuchet MS" w:hAnsi="Trebuchet MS"/>
                <w:b/>
                <w:color w:val="000099"/>
              </w:rPr>
              <w:t xml:space="preserve">. </w:t>
            </w:r>
            <w:r w:rsidR="004919C4" w:rsidRPr="000B2E72">
              <w:rPr>
                <w:rFonts w:ascii="Trebuchet MS" w:hAnsi="Trebuchet MS"/>
                <w:b/>
                <w:color w:val="000099"/>
              </w:rPr>
              <w:t>E</w:t>
            </w:r>
            <w:r w:rsidR="0028704F" w:rsidRPr="000B2E72">
              <w:rPr>
                <w:rFonts w:ascii="Trebuchet MS" w:hAnsi="Trebuchet MS"/>
                <w:b/>
                <w:bCs/>
                <w:color w:val="000099"/>
                <w:szCs w:val="18"/>
              </w:rPr>
              <w:t>laboration</w:t>
            </w:r>
            <w:r w:rsidR="0028704F" w:rsidRPr="00697965">
              <w:rPr>
                <w:rFonts w:ascii="Trebuchet MS" w:hAnsi="Trebuchet MS"/>
                <w:b/>
                <w:bCs/>
                <w:color w:val="000099"/>
                <w:szCs w:val="18"/>
              </w:rPr>
              <w:t xml:space="preserve"> and dissemination of annual broch</w:t>
            </w:r>
            <w:r w:rsidR="004919C4" w:rsidRPr="00D36105">
              <w:rPr>
                <w:rFonts w:ascii="Trebuchet MS" w:hAnsi="Trebuchet MS"/>
                <w:b/>
                <w:bCs/>
                <w:color w:val="000099"/>
                <w:szCs w:val="18"/>
              </w:rPr>
              <w:t>ure</w:t>
            </w:r>
          </w:p>
          <w:p w:rsidR="0028704F" w:rsidRPr="00697965" w:rsidRDefault="00A0461C"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r>
              <w:rPr>
                <w:rFonts w:ascii="Trebuchet MS" w:hAnsi="Trebuchet MS"/>
                <w:bCs/>
                <w:color w:val="000099"/>
                <w:szCs w:val="18"/>
              </w:rPr>
              <w:t>The</w:t>
            </w:r>
            <w:r w:rsidRPr="00D36105">
              <w:rPr>
                <w:rFonts w:ascii="Trebuchet MS" w:hAnsi="Trebuchet MS"/>
                <w:bCs/>
                <w:color w:val="000099"/>
                <w:szCs w:val="18"/>
              </w:rPr>
              <w:t xml:space="preserve"> </w:t>
            </w:r>
            <w:r w:rsidR="004919C4" w:rsidRPr="00D36105">
              <w:rPr>
                <w:rFonts w:ascii="Trebuchet MS" w:hAnsi="Trebuchet MS"/>
                <w:bCs/>
                <w:color w:val="000099"/>
                <w:szCs w:val="18"/>
              </w:rPr>
              <w:t>annual brochure will be developed</w:t>
            </w:r>
            <w:r>
              <w:rPr>
                <w:rFonts w:ascii="Trebuchet MS" w:hAnsi="Trebuchet MS"/>
                <w:bCs/>
                <w:color w:val="000099"/>
                <w:szCs w:val="18"/>
              </w:rPr>
              <w:t xml:space="preserve"> to present</w:t>
            </w:r>
            <w:r w:rsidR="004919C4" w:rsidRPr="00D36105">
              <w:rPr>
                <w:rFonts w:ascii="Trebuchet MS" w:hAnsi="Trebuchet MS"/>
                <w:bCs/>
                <w:color w:val="000099"/>
                <w:szCs w:val="18"/>
              </w:rPr>
              <w:t xml:space="preserve"> Programme’s achievements and the projects that have received financing. The best examples will be further developed, providing pictures and short interviews of the beneficiaries. </w:t>
            </w:r>
          </w:p>
          <w:p w:rsidR="0028704F" w:rsidRPr="00697965" w:rsidRDefault="004919C4"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Necessary activities:</w:t>
            </w:r>
          </w:p>
          <w:p w:rsidR="0028704F" w:rsidRPr="00697965" w:rsidRDefault="004919C4"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elaboration of the brochure;</w:t>
            </w:r>
          </w:p>
          <w:p w:rsidR="0028704F" w:rsidRPr="00D36105" w:rsidRDefault="004919C4"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roofErr w:type="gramStart"/>
            <w:r w:rsidRPr="00D36105">
              <w:rPr>
                <w:rFonts w:ascii="Trebuchet MS" w:hAnsi="Trebuchet MS"/>
                <w:color w:val="000099"/>
              </w:rPr>
              <w:t>dissemination</w:t>
            </w:r>
            <w:proofErr w:type="gramEnd"/>
            <w:r w:rsidRPr="00D36105">
              <w:rPr>
                <w:rFonts w:ascii="Trebuchet MS" w:hAnsi="Trebuchet MS"/>
                <w:color w:val="000099"/>
              </w:rPr>
              <w:t>.</w:t>
            </w:r>
          </w:p>
        </w:tc>
        <w:tc>
          <w:tcPr>
            <w:tcW w:w="1828" w:type="dxa"/>
            <w:gridSpan w:val="3"/>
          </w:tcPr>
          <w:p w:rsidR="0028704F" w:rsidRPr="00962534" w:rsidRDefault="00BB3F17" w:rsidP="009C01E3">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Pr>
                <w:rFonts w:ascii="Trebuchet MS" w:hAnsi="Trebuchet MS"/>
                <w:color w:val="000099"/>
                <w:lang w:val="es-ES_tradnl"/>
              </w:rPr>
              <w:t>JMA/JTS/BO</w:t>
            </w:r>
          </w:p>
          <w:p w:rsidR="0028704F" w:rsidRPr="00962534" w:rsidRDefault="0028704F" w:rsidP="000A65E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28704F" w:rsidRPr="00962534" w:rsidRDefault="0028704F" w:rsidP="000A65E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C12D46" w:rsidRDefault="00BB3F17" w:rsidP="00EF47DE">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Pr>
                <w:rFonts w:ascii="Trebuchet MS" w:hAnsi="Trebuchet MS"/>
                <w:color w:val="000099"/>
                <w:lang w:val="es-ES_tradnl"/>
              </w:rPr>
              <w:t xml:space="preserve">     </w:t>
            </w:r>
            <w:r w:rsidR="004919C4" w:rsidRPr="00D36105">
              <w:rPr>
                <w:rFonts w:ascii="Trebuchet MS" w:hAnsi="Trebuchet MS"/>
                <w:color w:val="000099"/>
                <w:lang w:val="es-ES_tradnl"/>
              </w:rPr>
              <w:t>JMA</w:t>
            </w:r>
            <w:r w:rsidR="003407E5">
              <w:rPr>
                <w:rFonts w:ascii="Trebuchet MS" w:hAnsi="Trebuchet MS"/>
                <w:color w:val="000099"/>
                <w:lang w:val="es-ES_tradnl"/>
              </w:rPr>
              <w:t>/JTS</w:t>
            </w:r>
          </w:p>
          <w:p w:rsidR="00C12D46" w:rsidRPr="00D36105" w:rsidRDefault="004919C4" w:rsidP="00D36105">
            <w:pPr>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sidRPr="00D36105">
              <w:rPr>
                <w:rFonts w:ascii="Trebuchet MS" w:hAnsi="Trebuchet MS"/>
                <w:color w:val="000099"/>
                <w:lang w:val="es-ES_tradnl"/>
              </w:rPr>
              <w:t>JTS/BO</w:t>
            </w:r>
          </w:p>
        </w:tc>
        <w:tc>
          <w:tcPr>
            <w:tcW w:w="1440" w:type="dxa"/>
          </w:tcPr>
          <w:p w:rsidR="006D3062" w:rsidRPr="00697965" w:rsidRDefault="006D306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C12D46" w:rsidRPr="00582FC9" w:rsidRDefault="00C12D46" w:rsidP="009C01E3">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44" w:type="dxa"/>
          </w:tcPr>
          <w:p w:rsidR="0028704F" w:rsidRPr="00697965" w:rsidRDefault="004919C4" w:rsidP="009C01E3">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Q3</w:t>
            </w:r>
          </w:p>
          <w:p w:rsidR="0028704F" w:rsidRPr="00D36105" w:rsidRDefault="004919C4" w:rsidP="00D36105">
            <w:pPr>
              <w:spacing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Q3-Q4</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highlight w:val="cyan"/>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red"/>
              </w:rPr>
            </w:pPr>
          </w:p>
        </w:tc>
        <w:tc>
          <w:tcPr>
            <w:tcW w:w="7957" w:type="dxa"/>
          </w:tcPr>
          <w:p w:rsidR="00C07E85" w:rsidRPr="00D36105" w:rsidRDefault="00C07E85">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highlight w:val="red"/>
              </w:rPr>
            </w:pPr>
          </w:p>
        </w:tc>
        <w:tc>
          <w:tcPr>
            <w:tcW w:w="1828" w:type="dxa"/>
            <w:gridSpan w:val="3"/>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red"/>
              </w:rPr>
            </w:pPr>
          </w:p>
        </w:tc>
        <w:tc>
          <w:tcPr>
            <w:tcW w:w="1440"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red"/>
              </w:rPr>
            </w:pPr>
          </w:p>
        </w:tc>
        <w:tc>
          <w:tcPr>
            <w:tcW w:w="1744" w:type="dxa"/>
          </w:tcPr>
          <w:p w:rsidR="00D04395" w:rsidRPr="00D36105" w:rsidRDefault="00D0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red"/>
              </w:rPr>
            </w:pPr>
          </w:p>
        </w:tc>
      </w:tr>
      <w:tr w:rsidR="00723854" w:rsidRPr="00697965" w:rsidTr="002F27AD">
        <w:trPr>
          <w:gridAfter w:val="5"/>
          <w:wAfter w:w="5993" w:type="dxa"/>
          <w:trHeight w:val="539"/>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7957" w:type="dxa"/>
          </w:tcPr>
          <w:p w:rsidR="00AE37FD" w:rsidRPr="00D36105" w:rsidRDefault="004919C4" w:rsidP="00A23B98">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1.3 Helpdesk</w:t>
            </w:r>
          </w:p>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The helpdesk activity shall continue at local level</w:t>
            </w:r>
            <w:r w:rsidR="0028704F" w:rsidRPr="00697965">
              <w:rPr>
                <w:rFonts w:ascii="Trebuchet MS" w:hAnsi="Trebuchet MS"/>
                <w:color w:val="000099"/>
              </w:rPr>
              <w:t xml:space="preserve"> within JTS an</w:t>
            </w:r>
            <w:r w:rsidRPr="00D36105">
              <w:rPr>
                <w:rFonts w:ascii="Trebuchet MS" w:hAnsi="Trebuchet MS"/>
                <w:color w:val="000099"/>
              </w:rPr>
              <w:t xml:space="preserve">d branch offices in all three countries, as main information locations for </w:t>
            </w:r>
            <w:r w:rsidR="0028704F" w:rsidRPr="00697965">
              <w:rPr>
                <w:rFonts w:ascii="Trebuchet MS" w:hAnsi="Trebuchet MS"/>
                <w:color w:val="000099"/>
              </w:rPr>
              <w:t>the beneficiaries and other interested parties.</w:t>
            </w:r>
            <w:r w:rsidR="008405A4" w:rsidRPr="00697965">
              <w:rPr>
                <w:rFonts w:ascii="Trebuchet MS" w:hAnsi="Trebuchet MS"/>
                <w:color w:val="000099"/>
              </w:rPr>
              <w:t xml:space="preserve"> </w:t>
            </w:r>
            <w:r w:rsidRPr="00D36105">
              <w:rPr>
                <w:rFonts w:ascii="Trebuchet MS" w:hAnsi="Trebuchet MS"/>
                <w:color w:val="000099"/>
              </w:rPr>
              <w:t xml:space="preserve">Information about the </w:t>
            </w:r>
            <w:r w:rsidRPr="00D36105">
              <w:rPr>
                <w:rFonts w:ascii="Trebuchet MS" w:hAnsi="Trebuchet MS"/>
                <w:color w:val="000099"/>
              </w:rPr>
              <w:lastRenderedPageBreak/>
              <w:t>new financial instrument (ENI) will be provided at request</w:t>
            </w:r>
            <w:r w:rsidR="001831DA">
              <w:rPr>
                <w:rFonts w:ascii="Trebuchet MS" w:hAnsi="Trebuchet MS"/>
                <w:color w:val="000099"/>
              </w:rPr>
              <w:t xml:space="preserve"> and upon availability</w:t>
            </w:r>
            <w:r w:rsidRPr="00D36105">
              <w:rPr>
                <w:rFonts w:ascii="Trebuchet MS" w:hAnsi="Trebuchet MS"/>
                <w:color w:val="000099"/>
              </w:rPr>
              <w:t>.</w:t>
            </w:r>
          </w:p>
          <w:p w:rsidR="00AE37FD" w:rsidRPr="00D36105" w:rsidRDefault="00AE37FD">
            <w:pPr>
              <w:ind w:left="36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828" w:type="dxa"/>
            <w:gridSpan w:val="3"/>
          </w:tcPr>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lastRenderedPageBreak/>
              <w:t xml:space="preserve">  </w:t>
            </w:r>
          </w:p>
          <w:p w:rsidR="00C07E85" w:rsidRPr="00D3610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79234A">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w:t>
            </w:r>
            <w:r w:rsidR="0079234A">
              <w:rPr>
                <w:rFonts w:ascii="Trebuchet MS" w:hAnsi="Trebuchet MS"/>
                <w:color w:val="000099"/>
              </w:rPr>
              <w:t>BO</w:t>
            </w:r>
            <w:r w:rsidRPr="00D36105">
              <w:rPr>
                <w:rFonts w:ascii="Trebuchet MS" w:hAnsi="Trebuchet MS"/>
                <w:color w:val="000099"/>
              </w:rPr>
              <w:t xml:space="preserve"> </w:t>
            </w:r>
          </w:p>
        </w:tc>
        <w:tc>
          <w:tcPr>
            <w:tcW w:w="1440"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7E85" w:rsidRPr="00D3610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w:t>
            </w: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7E85" w:rsidRPr="00D3610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28704F">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Permanently</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green"/>
              </w:rPr>
            </w:pPr>
          </w:p>
        </w:tc>
        <w:tc>
          <w:tcPr>
            <w:tcW w:w="7957" w:type="dxa"/>
          </w:tcPr>
          <w:p w:rsidR="00AE37FD" w:rsidRPr="00D36105" w:rsidRDefault="004919C4" w:rsidP="00A23B98">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1.4 Mailing</w:t>
            </w:r>
          </w:p>
          <w:p w:rsidR="00EF47DE"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This activity is closely connected to measure 1.1</w:t>
            </w:r>
            <w:r w:rsidR="00EF47DE">
              <w:rPr>
                <w:rFonts w:ascii="Trebuchet MS" w:hAnsi="Trebuchet MS"/>
                <w:bCs/>
                <w:color w:val="000099"/>
              </w:rPr>
              <w:t>.</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 xml:space="preserve"> </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Via electronic mail, JMA, JTS staff and branch offices staff shall answer </w:t>
            </w:r>
            <w:r w:rsidR="00EF47DE">
              <w:rPr>
                <w:rFonts w:ascii="Trebuchet MS" w:hAnsi="Trebuchet MS"/>
                <w:color w:val="000099"/>
              </w:rPr>
              <w:t xml:space="preserve">the </w:t>
            </w:r>
            <w:r w:rsidRPr="00D36105">
              <w:rPr>
                <w:rFonts w:ascii="Trebuchet MS" w:hAnsi="Trebuchet MS"/>
                <w:color w:val="000099"/>
              </w:rPr>
              <w:t>questions addressed by the public.</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Necessary activities:</w:t>
            </w:r>
          </w:p>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8405A4">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Cs w:val="20"/>
              </w:rPr>
            </w:pPr>
            <w:r w:rsidRPr="00697965">
              <w:rPr>
                <w:rFonts w:ascii="Trebuchet MS" w:hAnsi="Trebuchet MS"/>
                <w:color w:val="000099"/>
                <w:szCs w:val="20"/>
              </w:rPr>
              <w:t>updat</w:t>
            </w:r>
            <w:r w:rsidR="004919C4" w:rsidRPr="00D36105">
              <w:rPr>
                <w:rFonts w:ascii="Trebuchet MS" w:hAnsi="Trebuchet MS"/>
                <w:color w:val="000099"/>
                <w:szCs w:val="20"/>
              </w:rPr>
              <w:t>ing the database of beneficiaries, and other stakeholders, developed by JTS and transmission of the electronic publications to those registered</w:t>
            </w:r>
          </w:p>
          <w:p w:rsidR="00AE37FD" w:rsidRPr="00D36105" w:rsidRDefault="004919C4" w:rsidP="00D6653F">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Cs w:val="20"/>
              </w:rPr>
            </w:pPr>
            <w:r w:rsidRPr="00D36105">
              <w:rPr>
                <w:rFonts w:ascii="Trebuchet MS" w:hAnsi="Trebuchet MS"/>
                <w:color w:val="000099"/>
                <w:szCs w:val="20"/>
              </w:rPr>
              <w:t>automatic transmission of the electronic publications to the subscribers on the programme's website</w:t>
            </w:r>
          </w:p>
          <w:p w:rsidR="00D6653F" w:rsidRPr="00D36105" w:rsidRDefault="00D6653F" w:rsidP="00D6653F">
            <w:pPr>
              <w:ind w:left="72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Cs w:val="20"/>
              </w:rPr>
            </w:pPr>
          </w:p>
        </w:tc>
        <w:tc>
          <w:tcPr>
            <w:tcW w:w="1828" w:type="dxa"/>
            <w:gridSpan w:val="3"/>
          </w:tcPr>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6653F" w:rsidRPr="00D36105" w:rsidRDefault="004919C4"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JTS/BO</w:t>
            </w:r>
          </w:p>
          <w:p w:rsidR="00AE37FD" w:rsidRPr="00D36105" w:rsidRDefault="00AE37FD" w:rsidP="0006382F">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6653F" w:rsidRPr="00EF47DE" w:rsidRDefault="00D6653F" w:rsidP="00D6653F">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0"/>
                <w:szCs w:val="20"/>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JMA (for those subscribed on the JOP website)</w:t>
            </w:r>
          </w:p>
          <w:p w:rsidR="00AE37FD" w:rsidRPr="00D36105" w:rsidRDefault="00AE37FD"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440"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p w:rsidR="00043846" w:rsidRPr="00D36105"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43846"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043846" w:rsidRPr="00D36105"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43846" w:rsidRPr="00D36105"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43846"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yellow"/>
              </w:rPr>
            </w:pPr>
          </w:p>
        </w:tc>
        <w:tc>
          <w:tcPr>
            <w:tcW w:w="7957" w:type="dxa"/>
          </w:tcPr>
          <w:p w:rsidR="003E5321" w:rsidRDefault="003E5321" w:rsidP="00A23B98">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p w:rsidR="00AE37FD" w:rsidRPr="00D36105" w:rsidRDefault="004919C4" w:rsidP="00A23B98">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1.5 Electronic bulletin</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 xml:space="preserve">It shall be </w:t>
            </w:r>
            <w:r w:rsidR="008405A4" w:rsidRPr="00697965">
              <w:rPr>
                <w:rFonts w:ascii="Trebuchet MS" w:hAnsi="Trebuchet MS"/>
                <w:bCs/>
                <w:color w:val="000099"/>
              </w:rPr>
              <w:t>drafted</w:t>
            </w:r>
            <w:r w:rsidRPr="00D36105">
              <w:rPr>
                <w:rFonts w:ascii="Trebuchet MS" w:hAnsi="Trebuchet MS"/>
                <w:bCs/>
                <w:color w:val="000099"/>
              </w:rPr>
              <w:t xml:space="preserve"> once every four months and shall be available in electronic format and an additional electronic bulletin would be issued whenever requested by the programme development.</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Necessary activities:</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 Publication of information regarding the programme status and the planned activities and other relevant elements for the cross border cooperation</w:t>
            </w:r>
            <w:r w:rsidR="000055F5">
              <w:rPr>
                <w:rFonts w:ascii="Trebuchet MS" w:hAnsi="Trebuchet MS"/>
                <w:bCs/>
                <w:color w:val="000099"/>
              </w:rPr>
              <w:t>, including preparation of the next ENI CBC Programmes</w:t>
            </w:r>
            <w:r w:rsidRPr="00D36105">
              <w:rPr>
                <w:rFonts w:ascii="Trebuchet MS" w:hAnsi="Trebuchet MS"/>
                <w:bCs/>
                <w:color w:val="000099"/>
              </w:rPr>
              <w:t xml:space="preserve">. The bulletin shall be </w:t>
            </w:r>
            <w:r w:rsidR="00EF47DE">
              <w:rPr>
                <w:rFonts w:ascii="Trebuchet MS" w:hAnsi="Trebuchet MS"/>
                <w:bCs/>
                <w:color w:val="000099"/>
              </w:rPr>
              <w:t>issued in Romanian and Ukrainian.</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lastRenderedPageBreak/>
              <w:t xml:space="preserve">- As much as possible, beneficiaries shall be </w:t>
            </w:r>
            <w:r w:rsidR="00D53DAF">
              <w:rPr>
                <w:rFonts w:ascii="Trebuchet MS" w:hAnsi="Trebuchet MS"/>
                <w:bCs/>
                <w:color w:val="000099"/>
              </w:rPr>
              <w:t>invited</w:t>
            </w:r>
            <w:r w:rsidRPr="00D36105">
              <w:rPr>
                <w:rFonts w:ascii="Trebuchet MS" w:hAnsi="Trebuchet MS"/>
                <w:bCs/>
                <w:color w:val="000099"/>
              </w:rPr>
              <w:t xml:space="preserve"> to provide articles on the activities performed </w:t>
            </w:r>
            <w:r w:rsidR="00D53DAF">
              <w:rPr>
                <w:rFonts w:ascii="Trebuchet MS" w:hAnsi="Trebuchet MS"/>
                <w:bCs/>
                <w:color w:val="000099"/>
              </w:rPr>
              <w:t xml:space="preserve">and results achieved </w:t>
            </w:r>
            <w:r w:rsidRPr="00D36105">
              <w:rPr>
                <w:rFonts w:ascii="Trebuchet MS" w:hAnsi="Trebuchet MS"/>
                <w:bCs/>
                <w:color w:val="000099"/>
              </w:rPr>
              <w:t>within their project.</w:t>
            </w:r>
          </w:p>
          <w:p w:rsidR="00AE37FD" w:rsidRPr="00D36105" w:rsidRDefault="00AE37FD">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p>
        </w:tc>
        <w:tc>
          <w:tcPr>
            <w:tcW w:w="1828" w:type="dxa"/>
            <w:gridSpan w:val="3"/>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D36105"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JMA/</w:t>
            </w:r>
            <w:r w:rsidR="004919C4" w:rsidRPr="00D36105">
              <w:rPr>
                <w:rFonts w:ascii="Trebuchet MS" w:hAnsi="Trebuchet MS"/>
                <w:color w:val="000099"/>
              </w:rPr>
              <w:t>JTS/BO</w:t>
            </w:r>
          </w:p>
        </w:tc>
        <w:tc>
          <w:tcPr>
            <w:tcW w:w="1440" w:type="dxa"/>
          </w:tcPr>
          <w:p w:rsidR="00D6653F" w:rsidRPr="00D36105" w:rsidRDefault="00D6653F"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0C1DE5"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every four months</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yellow"/>
              </w:rPr>
            </w:pPr>
          </w:p>
        </w:tc>
        <w:tc>
          <w:tcPr>
            <w:tcW w:w="7957" w:type="dxa"/>
          </w:tcPr>
          <w:p w:rsidR="00AE37FD" w:rsidRPr="00D36105" w:rsidRDefault="004919C4" w:rsidP="00A23B98">
            <w:pPr>
              <w:pStyle w:val="NormalWeb"/>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 w:val="24"/>
                <w:szCs w:val="20"/>
                <w:lang w:val="en-GB"/>
              </w:rPr>
            </w:pPr>
            <w:r w:rsidRPr="00D36105">
              <w:rPr>
                <w:rFonts w:ascii="Trebuchet MS" w:hAnsi="Trebuchet MS"/>
                <w:b/>
                <w:bCs/>
                <w:color w:val="000099"/>
                <w:sz w:val="24"/>
                <w:szCs w:val="20"/>
                <w:lang w:val="en-GB"/>
              </w:rPr>
              <w:t>1.6 Establishment and cooperation with the organizations involved in the information network</w:t>
            </w:r>
          </w:p>
          <w:p w:rsidR="00AE37FD" w:rsidRPr="00D36105" w:rsidRDefault="004919C4">
            <w:pPr>
              <w:pStyle w:val="NormalWeb"/>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 w:val="24"/>
                <w:szCs w:val="20"/>
                <w:lang w:val="en-GB"/>
              </w:rPr>
            </w:pPr>
            <w:r w:rsidRPr="00D36105">
              <w:rPr>
                <w:rFonts w:ascii="Trebuchet MS" w:hAnsi="Trebuchet MS"/>
                <w:bCs/>
                <w:color w:val="000099"/>
                <w:sz w:val="24"/>
                <w:szCs w:val="20"/>
                <w:lang w:val="en-GB"/>
              </w:rPr>
              <w:t>Necessary activities:</w:t>
            </w:r>
          </w:p>
          <w:p w:rsidR="00BC7B7E" w:rsidRPr="00D36105" w:rsidDel="00BC7B7E" w:rsidRDefault="004919C4" w:rsidP="00BC7B7E">
            <w:pPr>
              <w:pStyle w:val="NormalWeb"/>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20"/>
                <w:lang w:val="en-GB"/>
              </w:rPr>
            </w:pPr>
            <w:r w:rsidRPr="00D36105">
              <w:rPr>
                <w:rFonts w:ascii="Trebuchet MS" w:hAnsi="Trebuchet MS"/>
                <w:color w:val="000099"/>
                <w:sz w:val="24"/>
                <w:szCs w:val="20"/>
                <w:lang w:val="en-GB"/>
              </w:rPr>
              <w:t>-cooperation with information multipliers listed in the JTS database.</w:t>
            </w:r>
          </w:p>
          <w:p w:rsidR="00AE37FD" w:rsidRPr="00D36105" w:rsidRDefault="00AE37FD">
            <w:pPr>
              <w:pStyle w:val="NormalWeb"/>
              <w:spacing w:before="0" w:after="0"/>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20"/>
                <w:lang w:val="en-GB"/>
              </w:rPr>
            </w:pPr>
          </w:p>
        </w:tc>
        <w:tc>
          <w:tcPr>
            <w:tcW w:w="1828" w:type="dxa"/>
            <w:gridSpan w:val="3"/>
          </w:tcPr>
          <w:p w:rsidR="00C07E85" w:rsidRPr="00D36105" w:rsidRDefault="00C07E85"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70C8E"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14"/>
                <w:szCs w:val="14"/>
              </w:rPr>
            </w:pPr>
          </w:p>
          <w:p w:rsidR="00AE37FD" w:rsidRPr="00D36105" w:rsidRDefault="004919C4"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JTS/BO</w:t>
            </w:r>
          </w:p>
        </w:tc>
        <w:tc>
          <w:tcPr>
            <w:tcW w:w="1440" w:type="dxa"/>
          </w:tcPr>
          <w:p w:rsidR="00AE37FD" w:rsidRPr="00D36105" w:rsidRDefault="00AE37FD"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70C8E"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14"/>
                <w:szCs w:val="14"/>
              </w:rPr>
            </w:pPr>
          </w:p>
          <w:p w:rsidR="00AE37FD" w:rsidRPr="00D36105" w:rsidRDefault="004919C4"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tc>
        <w:tc>
          <w:tcPr>
            <w:tcW w:w="1744" w:type="dxa"/>
          </w:tcPr>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tc>
      </w:tr>
      <w:tr w:rsidR="00723854" w:rsidRPr="00697965" w:rsidTr="002F27AD">
        <w:trPr>
          <w:gridAfter w:val="5"/>
          <w:wAfter w:w="5993" w:type="dxa"/>
          <w:trHeight w:val="80"/>
        </w:trPr>
        <w:tc>
          <w:tcPr>
            <w:cnfStyle w:val="001000000000" w:firstRow="0" w:lastRow="0" w:firstColumn="1" w:lastColumn="0" w:oddVBand="0" w:evenVBand="0" w:oddHBand="0" w:evenHBand="0" w:firstRowFirstColumn="0" w:firstRowLastColumn="0" w:lastRowFirstColumn="0" w:lastRowLastColumn="0"/>
            <w:tcW w:w="14868" w:type="dxa"/>
            <w:gridSpan w:val="8"/>
          </w:tcPr>
          <w:p w:rsidR="00AE37FD" w:rsidRPr="00D36105" w:rsidRDefault="004919C4">
            <w:pPr>
              <w:rPr>
                <w:rFonts w:ascii="Trebuchet MS" w:hAnsi="Trebuchet MS"/>
                <w:b w:val="0"/>
                <w:color w:val="000099"/>
              </w:rPr>
            </w:pPr>
            <w:r w:rsidRPr="00D36105">
              <w:rPr>
                <w:rFonts w:ascii="Trebuchet MS" w:hAnsi="Trebuchet MS"/>
                <w:color w:val="000099"/>
              </w:rPr>
              <w:t>2. Promotion</w:t>
            </w:r>
          </w:p>
        </w:tc>
      </w:tr>
      <w:tr w:rsidR="00723854" w:rsidRPr="00697965" w:rsidTr="002F27AD">
        <w:trPr>
          <w:gridAfter w:val="5"/>
          <w:wAfter w:w="5993" w:type="dxa"/>
          <w:trHeight w:val="1783"/>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7989" w:type="dxa"/>
            <w:gridSpan w:val="2"/>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20"/>
              </w:rPr>
            </w:pP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20"/>
              </w:rPr>
            </w:pPr>
            <w:r w:rsidRPr="00D36105">
              <w:rPr>
                <w:rFonts w:ascii="Trebuchet MS" w:hAnsi="Trebuchet MS"/>
                <w:b/>
                <w:bCs/>
                <w:color w:val="000099"/>
                <w:szCs w:val="20"/>
              </w:rPr>
              <w:t>Publicity campaign</w:t>
            </w:r>
          </w:p>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highlight w:val="yellow"/>
              </w:rPr>
            </w:pPr>
          </w:p>
          <w:p w:rsidR="00D86403" w:rsidRPr="00D36105" w:rsidRDefault="004919C4" w:rsidP="00D36105">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
                <w:bCs/>
                <w:color w:val="000099"/>
              </w:rPr>
              <w:t xml:space="preserve">2.1 </w:t>
            </w:r>
            <w:r w:rsidRPr="00D36105">
              <w:rPr>
                <w:rFonts w:ascii="Trebuchet MS" w:hAnsi="Trebuchet MS"/>
                <w:bCs/>
                <w:color w:val="000099"/>
              </w:rPr>
              <w:t xml:space="preserve">One </w:t>
            </w:r>
            <w:r w:rsidRPr="00D36105">
              <w:rPr>
                <w:rFonts w:ascii="Trebuchet MS" w:hAnsi="Trebuchet MS"/>
                <w:b/>
                <w:bCs/>
                <w:color w:val="000099"/>
              </w:rPr>
              <w:t>major event</w:t>
            </w:r>
            <w:r w:rsidR="006B34B5">
              <w:rPr>
                <w:rFonts w:ascii="Trebuchet MS" w:hAnsi="Trebuchet MS"/>
                <w:bCs/>
                <w:color w:val="000099"/>
              </w:rPr>
              <w:t xml:space="preserve"> is foreseen for 2015</w:t>
            </w:r>
            <w:r w:rsidR="00FD1DA3">
              <w:rPr>
                <w:rFonts w:ascii="Trebuchet MS" w:hAnsi="Trebuchet MS"/>
                <w:bCs/>
                <w:color w:val="000099"/>
              </w:rPr>
              <w:t xml:space="preserve"> </w:t>
            </w:r>
            <w:r w:rsidRPr="00D36105">
              <w:rPr>
                <w:rFonts w:ascii="Trebuchet MS" w:hAnsi="Trebuchet MS"/>
                <w:bCs/>
                <w:color w:val="000099"/>
              </w:rPr>
              <w:t>connected with European Cooperation Day for promoting the cross border cooperation and informing the general public on the achievements of the Programme</w:t>
            </w:r>
            <w:r w:rsidR="00D53DAF">
              <w:rPr>
                <w:rFonts w:ascii="Trebuchet MS" w:hAnsi="Trebuchet MS"/>
                <w:bCs/>
                <w:color w:val="000099"/>
              </w:rPr>
              <w:t xml:space="preserve"> and projects</w:t>
            </w:r>
            <w:r w:rsidRPr="00D36105">
              <w:rPr>
                <w:rFonts w:ascii="Trebuchet MS" w:hAnsi="Trebuchet MS"/>
                <w:bCs/>
                <w:color w:val="000099"/>
              </w:rPr>
              <w:t xml:space="preserve">. </w:t>
            </w:r>
            <w:r w:rsidR="001C5495">
              <w:rPr>
                <w:rFonts w:ascii="Trebuchet MS" w:hAnsi="Trebuchet MS"/>
                <w:bCs/>
                <w:color w:val="000099"/>
              </w:rPr>
              <w:t>Moreover information about preparation of the next ENI CBC Programmes will be provided.</w:t>
            </w:r>
          </w:p>
          <w:p w:rsidR="00AE37FD" w:rsidRPr="00D36105" w:rsidRDefault="00AE37FD">
            <w:pPr>
              <w:pStyle w:val="Heading1"/>
              <w:outlineLvl w:val="0"/>
              <w:cnfStyle w:val="000000000000" w:firstRow="0" w:lastRow="0" w:firstColumn="0" w:lastColumn="0" w:oddVBand="0" w:evenVBand="0" w:oddHBand="0" w:evenHBand="0" w:firstRowFirstColumn="0" w:firstRowLastColumn="0" w:lastRowFirstColumn="0" w:lastRowLastColumn="0"/>
              <w:rPr>
                <w:rFonts w:ascii="Trebuchet MS" w:hAnsi="Trebuchet MS"/>
                <w:b w:val="0"/>
                <w:bCs w:val="0"/>
                <w:color w:val="000099"/>
              </w:rPr>
            </w:pPr>
            <w:bookmarkStart w:id="2" w:name="_Toc132792057"/>
            <w:bookmarkStart w:id="3" w:name="_Toc132792928"/>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b/>
                <w:bCs/>
                <w:color w:val="000099"/>
              </w:rPr>
              <w:t xml:space="preserve">2.2 The Press releases </w:t>
            </w:r>
            <w:r w:rsidRPr="00D36105">
              <w:rPr>
                <w:rFonts w:ascii="Trebuchet MS" w:hAnsi="Trebuchet MS"/>
                <w:color w:val="000099"/>
              </w:rPr>
              <w:t xml:space="preserve">shall be sent to the national and local media when newsworthy information exists. The Info and Communication Officer at JMA level shall coordinate </w:t>
            </w:r>
            <w:r w:rsidR="00D53DAF">
              <w:rPr>
                <w:rFonts w:ascii="Trebuchet MS" w:hAnsi="Trebuchet MS"/>
                <w:color w:val="000099"/>
              </w:rPr>
              <w:t>this</w:t>
            </w:r>
            <w:r w:rsidR="00D53DAF" w:rsidRPr="00D36105">
              <w:rPr>
                <w:rFonts w:ascii="Trebuchet MS" w:hAnsi="Trebuchet MS"/>
                <w:color w:val="000099"/>
              </w:rPr>
              <w:t xml:space="preserve"> </w:t>
            </w:r>
            <w:r w:rsidRPr="00D36105">
              <w:rPr>
                <w:rFonts w:ascii="Trebuchet MS" w:hAnsi="Trebuchet MS"/>
                <w:color w:val="000099"/>
              </w:rPr>
              <w:t xml:space="preserve">activity. At local level, JTS shall </w:t>
            </w:r>
            <w:r w:rsidR="006B34B5" w:rsidRPr="006B34B5">
              <w:rPr>
                <w:rFonts w:ascii="Trebuchet MS" w:hAnsi="Trebuchet MS"/>
                <w:color w:val="000099"/>
              </w:rPr>
              <w:t>regular</w:t>
            </w:r>
            <w:r w:rsidR="00D53DAF">
              <w:rPr>
                <w:rFonts w:ascii="Trebuchet MS" w:hAnsi="Trebuchet MS"/>
                <w:color w:val="000099"/>
              </w:rPr>
              <w:t>ly</w:t>
            </w:r>
            <w:r w:rsidR="006B34B5" w:rsidRPr="006B34B5">
              <w:rPr>
                <w:rFonts w:ascii="Trebuchet MS" w:hAnsi="Trebuchet MS"/>
                <w:color w:val="000099"/>
              </w:rPr>
              <w:t xml:space="preserve"> feed </w:t>
            </w:r>
            <w:r w:rsidR="00D53DAF">
              <w:rPr>
                <w:rFonts w:ascii="Trebuchet MS" w:hAnsi="Trebuchet MS"/>
                <w:color w:val="000099"/>
              </w:rPr>
              <w:t>the</w:t>
            </w:r>
            <w:r w:rsidR="00D53DAF" w:rsidRPr="006B34B5">
              <w:rPr>
                <w:rFonts w:ascii="Trebuchet MS" w:hAnsi="Trebuchet MS"/>
                <w:color w:val="000099"/>
              </w:rPr>
              <w:t xml:space="preserve"> </w:t>
            </w:r>
            <w:r w:rsidR="006B34B5" w:rsidRPr="006B34B5">
              <w:rPr>
                <w:rFonts w:ascii="Trebuchet MS" w:hAnsi="Trebuchet MS"/>
                <w:color w:val="000099"/>
              </w:rPr>
              <w:t xml:space="preserve">local press with newsworthy information </w:t>
            </w:r>
            <w:r w:rsidRPr="00D36105">
              <w:rPr>
                <w:rFonts w:ascii="Trebuchet MS" w:hAnsi="Trebuchet MS"/>
                <w:color w:val="000099"/>
              </w:rPr>
              <w:t xml:space="preserve">with the assistance of the </w:t>
            </w:r>
            <w:r w:rsidR="008405A4" w:rsidRPr="00697965">
              <w:rPr>
                <w:rFonts w:ascii="Trebuchet MS" w:hAnsi="Trebuchet MS"/>
                <w:color w:val="000099"/>
              </w:rPr>
              <w:t>JMA I</w:t>
            </w:r>
            <w:r w:rsidRPr="00D36105">
              <w:rPr>
                <w:rFonts w:ascii="Trebuchet MS" w:hAnsi="Trebuchet MS"/>
                <w:color w:val="000099"/>
              </w:rPr>
              <w:t xml:space="preserve">nfo and </w:t>
            </w:r>
            <w:r w:rsidR="008405A4" w:rsidRPr="00697965">
              <w:rPr>
                <w:rFonts w:ascii="Trebuchet MS" w:hAnsi="Trebuchet MS"/>
                <w:color w:val="000099"/>
              </w:rPr>
              <w:t>C</w:t>
            </w:r>
            <w:r w:rsidRPr="00D36105">
              <w:rPr>
                <w:rFonts w:ascii="Trebuchet MS" w:hAnsi="Trebuchet MS"/>
                <w:color w:val="000099"/>
              </w:rPr>
              <w:t xml:space="preserve">ommunication </w:t>
            </w:r>
            <w:r w:rsidR="008405A4" w:rsidRPr="00697965">
              <w:rPr>
                <w:rFonts w:ascii="Trebuchet MS" w:hAnsi="Trebuchet MS"/>
                <w:color w:val="000099"/>
              </w:rPr>
              <w:t>O</w:t>
            </w:r>
            <w:r w:rsidRPr="00D36105">
              <w:rPr>
                <w:rFonts w:ascii="Trebuchet MS" w:hAnsi="Trebuchet MS"/>
                <w:color w:val="000099"/>
              </w:rPr>
              <w:t>fficer.</w:t>
            </w:r>
            <w:r w:rsidR="006B34B5">
              <w:rPr>
                <w:rFonts w:ascii="Trebuchet MS" w:hAnsi="Trebuchet MS"/>
                <w:color w:val="000099"/>
              </w:rPr>
              <w:t xml:space="preserve"> </w:t>
            </w:r>
          </w:p>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43846" w:rsidRPr="00D36105" w:rsidRDefault="004919C4" w:rsidP="00043846">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b/>
                <w:bCs/>
                <w:color w:val="000099"/>
              </w:rPr>
              <w:t xml:space="preserve">2.3 Press advertisements: </w:t>
            </w:r>
            <w:r w:rsidRPr="00D36105">
              <w:rPr>
                <w:rFonts w:ascii="Trebuchet MS" w:hAnsi="Trebuchet MS"/>
                <w:bCs/>
                <w:color w:val="000099"/>
              </w:rPr>
              <w:t xml:space="preserve">important events related to </w:t>
            </w:r>
            <w:r w:rsidR="005B2457">
              <w:rPr>
                <w:rFonts w:ascii="Trebuchet MS" w:hAnsi="Trebuchet MS"/>
                <w:bCs/>
                <w:color w:val="000099"/>
              </w:rPr>
              <w:t xml:space="preserve">the </w:t>
            </w:r>
            <w:r w:rsidRPr="00D36105">
              <w:rPr>
                <w:rFonts w:ascii="Trebuchet MS" w:hAnsi="Trebuchet MS"/>
                <w:bCs/>
                <w:color w:val="000099"/>
              </w:rPr>
              <w:t>programme shall be advertised in the programme’s eligible area.</w:t>
            </w:r>
            <w:r w:rsidRPr="00D36105">
              <w:rPr>
                <w:rFonts w:ascii="Trebuchet MS" w:hAnsi="Trebuchet MS"/>
                <w:b/>
                <w:bCs/>
                <w:color w:val="000099"/>
              </w:rPr>
              <w:t xml:space="preserve"> </w:t>
            </w:r>
            <w:r w:rsidRPr="00D36105">
              <w:rPr>
                <w:rFonts w:ascii="Trebuchet MS" w:hAnsi="Trebuchet MS"/>
                <w:bCs/>
                <w:color w:val="000099"/>
              </w:rPr>
              <w:t xml:space="preserve">If necessary, there will also be published press announcements for recruiting human </w:t>
            </w:r>
            <w:r w:rsidRPr="00D36105">
              <w:rPr>
                <w:rFonts w:ascii="Trebuchet MS" w:hAnsi="Trebuchet MS"/>
                <w:bCs/>
                <w:color w:val="000099"/>
              </w:rPr>
              <w:lastRenderedPageBreak/>
              <w:t>resources for the purpose of implementation of the programme.</w:t>
            </w:r>
          </w:p>
          <w:p w:rsidR="00AE37FD" w:rsidRPr="00D36105" w:rsidRDefault="00AE37FD" w:rsidP="00E9395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b/>
                <w:bCs/>
                <w:color w:val="000099"/>
              </w:rPr>
              <w:t>2.4</w:t>
            </w:r>
            <w:r w:rsidRPr="00D36105">
              <w:rPr>
                <w:rFonts w:ascii="Trebuchet MS" w:hAnsi="Trebuchet MS"/>
                <w:color w:val="000099"/>
              </w:rPr>
              <w:t xml:space="preserve"> A specialized </w:t>
            </w:r>
            <w:r w:rsidRPr="00D36105">
              <w:rPr>
                <w:rFonts w:ascii="Trebuchet MS" w:hAnsi="Trebuchet MS"/>
                <w:b/>
                <w:color w:val="000099"/>
              </w:rPr>
              <w:t>press-cutting</w:t>
            </w:r>
            <w:r w:rsidRPr="00D36105">
              <w:rPr>
                <w:rFonts w:ascii="Trebuchet MS" w:hAnsi="Trebuchet MS"/>
                <w:color w:val="000099"/>
              </w:rPr>
              <w:t xml:space="preserve"> </w:t>
            </w:r>
            <w:r w:rsidRPr="00D36105">
              <w:rPr>
                <w:rFonts w:ascii="Trebuchet MS" w:hAnsi="Trebuchet MS"/>
                <w:b/>
                <w:color w:val="000099"/>
              </w:rPr>
              <w:t xml:space="preserve">service </w:t>
            </w:r>
            <w:r w:rsidRPr="00D36105">
              <w:rPr>
                <w:rFonts w:ascii="Trebuchet MS" w:hAnsi="Trebuchet MS"/>
                <w:color w:val="000099"/>
              </w:rPr>
              <w:t>shall be used to monitor the presence of the Programme in mass media.</w:t>
            </w:r>
            <w:bookmarkEnd w:id="2"/>
            <w:bookmarkEnd w:id="3"/>
          </w:p>
          <w:p w:rsidR="00AE37FD" w:rsidRPr="00D36105" w:rsidRDefault="00AE37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hAnsi="Trebuchet MS"/>
                <w:color w:val="000099"/>
                <w:szCs w:val="20"/>
              </w:rPr>
            </w:pPr>
          </w:p>
          <w:p w:rsidR="00AE37FD" w:rsidRPr="00D36105" w:rsidRDefault="00AE37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C50F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Pr>
                <w:rFonts w:ascii="Trebuchet MS" w:hAnsi="Trebuchet MS"/>
                <w:b/>
                <w:bCs/>
                <w:color w:val="000099"/>
              </w:rPr>
              <w:t>2.5</w:t>
            </w:r>
            <w:r w:rsidR="004919C4" w:rsidRPr="00D36105">
              <w:rPr>
                <w:rFonts w:ascii="Trebuchet MS" w:hAnsi="Trebuchet MS"/>
                <w:b/>
                <w:bCs/>
                <w:color w:val="000099"/>
              </w:rPr>
              <w:t xml:space="preserve"> Promotion materials </w:t>
            </w:r>
          </w:p>
          <w:p w:rsidR="00841622" w:rsidRPr="00697965" w:rsidRDefault="008416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697965">
              <w:rPr>
                <w:rFonts w:ascii="Trebuchet MS" w:hAnsi="Trebuchet MS"/>
                <w:color w:val="000099"/>
              </w:rPr>
              <w:t xml:space="preserve">- </w:t>
            </w:r>
            <w:r w:rsidR="004919C4" w:rsidRPr="00D36105">
              <w:rPr>
                <w:rFonts w:ascii="Trebuchet MS" w:hAnsi="Trebuchet MS"/>
                <w:color w:val="000099"/>
              </w:rPr>
              <w:t>The promotion materials</w:t>
            </w:r>
            <w:r w:rsidR="00FD5C67" w:rsidRPr="00697965">
              <w:rPr>
                <w:rFonts w:ascii="Trebuchet MS" w:hAnsi="Trebuchet MS"/>
                <w:color w:val="000099"/>
              </w:rPr>
              <w:t xml:space="preserve"> </w:t>
            </w:r>
            <w:r w:rsidR="004919C4" w:rsidRPr="00D36105">
              <w:rPr>
                <w:rFonts w:ascii="Trebuchet MS" w:hAnsi="Trebuchet MS"/>
                <w:color w:val="000099"/>
              </w:rPr>
              <w:t xml:space="preserve">shall be produced and/ or inscribed with the programme's </w:t>
            </w:r>
            <w:r w:rsidRPr="00697965">
              <w:rPr>
                <w:rFonts w:ascii="Trebuchet MS" w:hAnsi="Trebuchet MS"/>
                <w:color w:val="000099"/>
              </w:rPr>
              <w:t>visual identity elements,</w:t>
            </w:r>
            <w:r w:rsidR="004919C4" w:rsidRPr="00D36105">
              <w:rPr>
                <w:rFonts w:ascii="Trebuchet MS" w:hAnsi="Trebuchet MS"/>
                <w:color w:val="000099"/>
              </w:rPr>
              <w:t xml:space="preserve"> in order to complement the already produced ones</w:t>
            </w:r>
            <w:r w:rsidRPr="00697965">
              <w:rPr>
                <w:rFonts w:ascii="Trebuchet MS" w:hAnsi="Trebuchet MS"/>
                <w:color w:val="000099"/>
              </w:rPr>
              <w:t>.</w:t>
            </w:r>
          </w:p>
          <w:p w:rsidR="00AE0FAE" w:rsidRPr="00D36105" w:rsidRDefault="008416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697965">
              <w:rPr>
                <w:rFonts w:ascii="Trebuchet MS" w:hAnsi="Trebuchet MS"/>
                <w:color w:val="000099"/>
              </w:rPr>
              <w:t xml:space="preserve">- </w:t>
            </w:r>
            <w:r w:rsidR="004919C4" w:rsidRPr="00D36105">
              <w:rPr>
                <w:rFonts w:ascii="Trebuchet MS" w:hAnsi="Trebuchet MS"/>
                <w:color w:val="000099"/>
              </w:rPr>
              <w:t>Dissemination of the promotion materials.</w:t>
            </w:r>
          </w:p>
          <w:p w:rsidR="00AE37FD" w:rsidRPr="00D36105" w:rsidRDefault="00AE37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p w:rsidR="00AE37FD" w:rsidRDefault="004919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2.</w:t>
            </w:r>
            <w:r w:rsidR="00C50F58">
              <w:rPr>
                <w:rFonts w:ascii="Trebuchet MS" w:hAnsi="Trebuchet MS"/>
                <w:b/>
                <w:bCs/>
                <w:color w:val="000099"/>
              </w:rPr>
              <w:t>6</w:t>
            </w:r>
            <w:r w:rsidRPr="00D36105">
              <w:rPr>
                <w:rFonts w:ascii="Trebuchet MS" w:hAnsi="Trebuchet MS"/>
                <w:b/>
                <w:bCs/>
                <w:color w:val="000099"/>
              </w:rPr>
              <w:t xml:space="preserve"> Formal and informal meetings with the decision-makers</w:t>
            </w:r>
          </w:p>
          <w:p w:rsidR="002D4687" w:rsidRDefault="002D46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p w:rsidR="00D97654" w:rsidRPr="00D36105" w:rsidRDefault="00D976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p>
          <w:p w:rsidR="000D5EF8" w:rsidRPr="00D36105" w:rsidRDefault="000D5E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p w:rsidR="00AE37FD" w:rsidRPr="00D36105" w:rsidRDefault="004919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b/>
                <w:bCs/>
                <w:color w:val="000099"/>
              </w:rPr>
              <w:t>2.</w:t>
            </w:r>
            <w:r w:rsidR="00C50F58">
              <w:rPr>
                <w:rFonts w:ascii="Trebuchet MS" w:hAnsi="Trebuchet MS"/>
                <w:b/>
                <w:bCs/>
                <w:color w:val="000099"/>
              </w:rPr>
              <w:t>7</w:t>
            </w:r>
            <w:r w:rsidR="002D4687" w:rsidRPr="00D36105">
              <w:rPr>
                <w:rFonts w:ascii="Trebuchet MS" w:hAnsi="Trebuchet MS"/>
                <w:b/>
                <w:bCs/>
                <w:color w:val="000099"/>
              </w:rPr>
              <w:t xml:space="preserve"> </w:t>
            </w:r>
            <w:r w:rsidRPr="00D36105">
              <w:rPr>
                <w:rFonts w:ascii="Trebuchet MS" w:hAnsi="Trebuchet MS"/>
                <w:b/>
                <w:bCs/>
                <w:color w:val="000099"/>
              </w:rPr>
              <w:t xml:space="preserve">Information </w:t>
            </w:r>
            <w:r w:rsidR="004E6B7F" w:rsidRPr="00697965">
              <w:rPr>
                <w:rFonts w:ascii="Trebuchet MS" w:hAnsi="Trebuchet MS"/>
                <w:b/>
                <w:bCs/>
                <w:color w:val="000099"/>
              </w:rPr>
              <w:t xml:space="preserve">(external) </w:t>
            </w:r>
            <w:r w:rsidRPr="00D36105">
              <w:rPr>
                <w:rFonts w:ascii="Trebuchet MS" w:hAnsi="Trebuchet MS"/>
                <w:b/>
                <w:bCs/>
                <w:color w:val="000099"/>
              </w:rPr>
              <w:t>events</w:t>
            </w:r>
          </w:p>
          <w:p w:rsidR="00051B17" w:rsidRDefault="004919C4"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 xml:space="preserve">The representatives of the JMA, JTS and BOs will participate to events where the </w:t>
            </w:r>
            <w:r w:rsidR="00D06829">
              <w:rPr>
                <w:rFonts w:ascii="Trebuchet MS" w:hAnsi="Trebuchet MS"/>
                <w:bCs/>
                <w:color w:val="000099"/>
              </w:rPr>
              <w:t xml:space="preserve">current </w:t>
            </w:r>
            <w:r w:rsidRPr="00D36105">
              <w:rPr>
                <w:rFonts w:ascii="Trebuchet MS" w:hAnsi="Trebuchet MS"/>
                <w:bCs/>
                <w:color w:val="000099"/>
              </w:rPr>
              <w:t xml:space="preserve">programme </w:t>
            </w:r>
            <w:r w:rsidR="00D06829">
              <w:rPr>
                <w:rFonts w:ascii="Trebuchet MS" w:hAnsi="Trebuchet MS"/>
                <w:bCs/>
                <w:color w:val="000099"/>
              </w:rPr>
              <w:t xml:space="preserve">or the next programming period </w:t>
            </w:r>
            <w:r w:rsidR="00D53DAF">
              <w:rPr>
                <w:rFonts w:ascii="Trebuchet MS" w:hAnsi="Trebuchet MS"/>
                <w:bCs/>
                <w:color w:val="000099"/>
              </w:rPr>
              <w:t>could</w:t>
            </w:r>
            <w:r w:rsidR="00D53DAF" w:rsidRPr="00D36105">
              <w:rPr>
                <w:rFonts w:ascii="Trebuchet MS" w:hAnsi="Trebuchet MS"/>
                <w:bCs/>
                <w:color w:val="000099"/>
              </w:rPr>
              <w:t xml:space="preserve"> </w:t>
            </w:r>
            <w:r w:rsidRPr="00D36105">
              <w:rPr>
                <w:rFonts w:ascii="Trebuchet MS" w:hAnsi="Trebuchet MS"/>
                <w:bCs/>
                <w:color w:val="000099"/>
              </w:rPr>
              <w:t xml:space="preserve">be promoted.  </w:t>
            </w:r>
          </w:p>
          <w:p w:rsidR="00051B17" w:rsidRDefault="00051B17"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Pr>
                <w:rFonts w:ascii="Trebuchet MS" w:hAnsi="Trebuchet MS"/>
                <w:bCs/>
                <w:color w:val="000099"/>
              </w:rPr>
              <w:t xml:space="preserve">Moreover, the JTS and BOs will keep in touch with local and regional authorities and </w:t>
            </w:r>
            <w:r w:rsidR="003407E5">
              <w:rPr>
                <w:rFonts w:ascii="Trebuchet MS" w:hAnsi="Trebuchet MS"/>
                <w:bCs/>
                <w:color w:val="000099"/>
              </w:rPr>
              <w:t>other relevant organizations</w:t>
            </w:r>
            <w:r w:rsidR="00D70C8E">
              <w:rPr>
                <w:rFonts w:ascii="Trebuchet MS" w:hAnsi="Trebuchet MS"/>
                <w:bCs/>
                <w:color w:val="000099"/>
              </w:rPr>
              <w:t>, and</w:t>
            </w:r>
            <w:r w:rsidR="00D53DAF">
              <w:rPr>
                <w:rFonts w:ascii="Trebuchet MS" w:hAnsi="Trebuchet MS"/>
                <w:bCs/>
                <w:color w:val="000099"/>
              </w:rPr>
              <w:t xml:space="preserve"> </w:t>
            </w:r>
            <w:r>
              <w:rPr>
                <w:rFonts w:ascii="Trebuchet MS" w:hAnsi="Trebuchet MS"/>
                <w:bCs/>
                <w:color w:val="000099"/>
              </w:rPr>
              <w:t xml:space="preserve">participate </w:t>
            </w:r>
            <w:r w:rsidR="00D53DAF">
              <w:rPr>
                <w:rFonts w:ascii="Trebuchet MS" w:hAnsi="Trebuchet MS"/>
                <w:bCs/>
                <w:color w:val="000099"/>
              </w:rPr>
              <w:t>to various events</w:t>
            </w:r>
            <w:r>
              <w:rPr>
                <w:rFonts w:ascii="Trebuchet MS" w:hAnsi="Trebuchet MS"/>
                <w:bCs/>
                <w:color w:val="000099"/>
              </w:rPr>
              <w:t xml:space="preserve"> giv</w:t>
            </w:r>
            <w:r w:rsidR="00D53DAF">
              <w:rPr>
                <w:rFonts w:ascii="Trebuchet MS" w:hAnsi="Trebuchet MS"/>
                <w:bCs/>
                <w:color w:val="000099"/>
              </w:rPr>
              <w:t xml:space="preserve">ing the opportunity </w:t>
            </w:r>
            <w:r>
              <w:rPr>
                <w:rFonts w:ascii="Trebuchet MS" w:hAnsi="Trebuchet MS"/>
                <w:bCs/>
                <w:color w:val="000099"/>
              </w:rPr>
              <w:t>to p</w:t>
            </w:r>
            <w:r w:rsidR="006B34B5">
              <w:rPr>
                <w:rFonts w:ascii="Trebuchet MS" w:hAnsi="Trebuchet MS"/>
                <w:bCs/>
                <w:color w:val="000099"/>
              </w:rPr>
              <w:t>romote the achievements of the P</w:t>
            </w:r>
            <w:r>
              <w:rPr>
                <w:rFonts w:ascii="Trebuchet MS" w:hAnsi="Trebuchet MS"/>
                <w:bCs/>
                <w:color w:val="000099"/>
              </w:rPr>
              <w:t xml:space="preserve">rogramme. </w:t>
            </w:r>
            <w:r w:rsidR="00D06829">
              <w:rPr>
                <w:rFonts w:ascii="Trebuchet MS" w:hAnsi="Trebuchet MS"/>
                <w:bCs/>
                <w:color w:val="000099"/>
              </w:rPr>
              <w:t>P</w:t>
            </w:r>
            <w:r w:rsidRPr="00051B17">
              <w:rPr>
                <w:rFonts w:ascii="Trebuchet MS" w:hAnsi="Trebuchet MS"/>
                <w:bCs/>
                <w:color w:val="000099"/>
              </w:rPr>
              <w:t>resentation</w:t>
            </w:r>
            <w:r w:rsidR="00D06829">
              <w:rPr>
                <w:rFonts w:ascii="Trebuchet MS" w:hAnsi="Trebuchet MS"/>
                <w:bCs/>
                <w:color w:val="000099"/>
              </w:rPr>
              <w:t>s</w:t>
            </w:r>
            <w:r w:rsidRPr="00051B17">
              <w:rPr>
                <w:rFonts w:ascii="Trebuchet MS" w:hAnsi="Trebuchet MS"/>
                <w:bCs/>
                <w:color w:val="000099"/>
              </w:rPr>
              <w:t xml:space="preserve"> will be adapted to the audience.</w:t>
            </w:r>
          </w:p>
          <w:p w:rsidR="00AE37FD" w:rsidRDefault="004919C4"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D36105">
              <w:rPr>
                <w:rFonts w:ascii="Trebuchet MS" w:hAnsi="Trebuchet MS"/>
                <w:bCs/>
                <w:color w:val="000099"/>
              </w:rPr>
              <w:t>This activity does not have consequences on the communication budget as it involves only travel costs covered from the Travel and Subsistence budget lines of JMA and JTS</w:t>
            </w:r>
            <w:r w:rsidR="00841622" w:rsidRPr="00697965">
              <w:rPr>
                <w:rFonts w:ascii="Trebuchet MS" w:hAnsi="Trebuchet MS"/>
                <w:bCs/>
                <w:color w:val="000099"/>
              </w:rPr>
              <w:t>/BOs</w:t>
            </w:r>
            <w:r w:rsidRPr="00D36105">
              <w:rPr>
                <w:rFonts w:ascii="Trebuchet MS" w:hAnsi="Trebuchet MS"/>
                <w:bCs/>
                <w:color w:val="000099"/>
              </w:rPr>
              <w:t>.</w:t>
            </w:r>
          </w:p>
          <w:p w:rsidR="003E19DB" w:rsidRDefault="003E19DB"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p>
          <w:p w:rsidR="003E19DB" w:rsidRDefault="003E19DB"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rPr>
            </w:pPr>
            <w:r w:rsidRPr="00C1741D">
              <w:rPr>
                <w:rFonts w:ascii="Trebuchet MS" w:hAnsi="Trebuchet MS"/>
                <w:b/>
                <w:bCs/>
                <w:color w:val="000099"/>
              </w:rPr>
              <w:t>2.8 TV campaign</w:t>
            </w:r>
            <w:r>
              <w:rPr>
                <w:rFonts w:ascii="Trebuchet MS" w:hAnsi="Trebuchet MS"/>
                <w:bCs/>
                <w:color w:val="000099"/>
              </w:rPr>
              <w:t xml:space="preserve"> for the promotion of programme results by airing the movie produced in 2014 by the JTS.</w:t>
            </w:r>
          </w:p>
          <w:p w:rsidR="002D4687" w:rsidRPr="00D36105" w:rsidRDefault="002D4687"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96" w:type="dxa"/>
            <w:gridSpan w:val="2"/>
          </w:tcPr>
          <w:p w:rsidR="00FB7428" w:rsidRPr="00D36105" w:rsidRDefault="00FB7428" w:rsidP="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102D89"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sidRPr="00102D89">
              <w:rPr>
                <w:rFonts w:ascii="Trebuchet MS" w:hAnsi="Trebuchet MS"/>
                <w:color w:val="000099"/>
                <w:lang w:val="es-ES_tradnl"/>
              </w:rPr>
              <w:t>JMA/JTS/BO</w:t>
            </w:r>
          </w:p>
          <w:p w:rsidR="00AE37FD" w:rsidRPr="00102D89"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AE37FD" w:rsidRPr="00102D89"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E31ABE" w:rsidRPr="00102D89" w:rsidRDefault="00E31ABE"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FB7428" w:rsidRPr="00102D89" w:rsidRDefault="00FB7428" w:rsidP="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1C5495" w:rsidRDefault="001C5495"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3E5321" w:rsidRDefault="003E5321"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3E5321" w:rsidRDefault="003E5321"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AE37FD" w:rsidRPr="00102D89" w:rsidRDefault="004919C4"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sidRPr="00102D89">
              <w:rPr>
                <w:rFonts w:ascii="Trebuchet MS" w:hAnsi="Trebuchet MS"/>
                <w:color w:val="000099"/>
                <w:lang w:val="es-ES_tradnl"/>
              </w:rPr>
              <w:t>JMA/JTS</w:t>
            </w:r>
            <w:r w:rsidR="00D36105" w:rsidRPr="00102D89">
              <w:rPr>
                <w:rFonts w:ascii="Trebuchet MS" w:hAnsi="Trebuchet MS"/>
                <w:color w:val="000099"/>
                <w:lang w:val="es-ES_tradnl"/>
              </w:rPr>
              <w:t>/BO</w:t>
            </w:r>
          </w:p>
          <w:p w:rsidR="00F90A73" w:rsidRPr="00102D89" w:rsidRDefault="00F90A73"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F90A73" w:rsidRPr="00102D89" w:rsidRDefault="00F90A73"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0B7366" w:rsidRPr="00102D89" w:rsidRDefault="000B7366"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FB7428" w:rsidRPr="00102D89" w:rsidRDefault="00FB7428"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AE37FD" w:rsidRPr="00102D89" w:rsidRDefault="00AE37FD" w:rsidP="00BE793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C12D46" w:rsidRPr="00962534"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sidRPr="00962534">
              <w:rPr>
                <w:rFonts w:ascii="Trebuchet MS" w:hAnsi="Trebuchet MS"/>
                <w:color w:val="000099"/>
                <w:lang w:val="es-ES_tradnl"/>
              </w:rPr>
              <w:t>JMA/JTS/ BO</w:t>
            </w:r>
          </w:p>
          <w:p w:rsidR="00844645" w:rsidRPr="00962534" w:rsidRDefault="00844645" w:rsidP="0019709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844645" w:rsidRPr="00962534" w:rsidRDefault="00844645" w:rsidP="0019709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AE37FD" w:rsidRPr="00962534"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3B1650" w:rsidRPr="00962534" w:rsidRDefault="003B1650" w:rsidP="000D5EF8">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C12D46" w:rsidRPr="00962534"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sidRPr="00962534">
              <w:rPr>
                <w:rFonts w:ascii="Trebuchet MS" w:hAnsi="Trebuchet MS"/>
                <w:color w:val="000099"/>
                <w:lang w:val="es-ES_tradnl"/>
              </w:rPr>
              <w:t>JTS</w:t>
            </w:r>
            <w:r w:rsidR="00D36105" w:rsidRPr="00962534">
              <w:rPr>
                <w:rFonts w:ascii="Trebuchet MS" w:hAnsi="Trebuchet MS"/>
                <w:color w:val="000099"/>
                <w:lang w:val="es-ES_tradnl"/>
              </w:rPr>
              <w:t>/BO</w:t>
            </w:r>
          </w:p>
          <w:p w:rsidR="00AE37FD" w:rsidRPr="00962534" w:rsidRDefault="004919C4">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sidRPr="00962534">
              <w:rPr>
                <w:rFonts w:ascii="Trebuchet MS" w:hAnsi="Trebuchet MS"/>
                <w:color w:val="000099"/>
                <w:lang w:val="es-ES_tradnl"/>
              </w:rPr>
              <w:t xml:space="preserve"> </w:t>
            </w:r>
          </w:p>
          <w:p w:rsidR="00AE37FD" w:rsidRPr="00962534"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p>
          <w:p w:rsidR="00841622" w:rsidRPr="00962534" w:rsidRDefault="003E19DB" w:rsidP="003E19DB">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lang w:val="es-ES_tradnl"/>
              </w:rPr>
            </w:pPr>
            <w:r>
              <w:rPr>
                <w:rFonts w:ascii="Trebuchet MS" w:hAnsi="Trebuchet MS"/>
                <w:color w:val="000099"/>
                <w:lang w:val="es-ES_tradnl"/>
              </w:rPr>
              <w:t xml:space="preserve">      </w:t>
            </w:r>
          </w:p>
          <w:p w:rsidR="000B7366" w:rsidRPr="00D36105" w:rsidRDefault="003E19DB">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JMA/</w:t>
            </w:r>
            <w:r w:rsidR="004919C4" w:rsidRPr="00D36105">
              <w:rPr>
                <w:rFonts w:ascii="Trebuchet MS" w:hAnsi="Trebuchet MS"/>
                <w:color w:val="000099"/>
              </w:rPr>
              <w:t>JTS</w:t>
            </w:r>
          </w:p>
          <w:p w:rsidR="000B7366" w:rsidRPr="00D36105"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06774" w:rsidRPr="00D36105" w:rsidRDefault="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06774" w:rsidRPr="00D36105" w:rsidRDefault="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697965">
              <w:rPr>
                <w:rFonts w:ascii="Trebuchet MS" w:hAnsi="Trebuchet MS"/>
                <w:color w:val="000099"/>
              </w:rPr>
              <w:t>JTS</w:t>
            </w:r>
            <w:r w:rsidR="004919C4" w:rsidRPr="00D36105">
              <w:rPr>
                <w:rFonts w:ascii="Trebuchet MS" w:hAnsi="Trebuchet MS"/>
                <w:color w:val="000099"/>
              </w:rPr>
              <w:t>/BO</w:t>
            </w:r>
          </w:p>
          <w:p w:rsidR="00841622" w:rsidRPr="00697965" w:rsidRDefault="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44645" w:rsidRPr="00D36105" w:rsidRDefault="009C5CB3">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9C5CB3">
              <w:rPr>
                <w:rFonts w:ascii="Trebuchet MS" w:hAnsi="Trebuchet MS"/>
                <w:color w:val="000099"/>
              </w:rPr>
              <w:t>JMA/JTS/BO</w:t>
            </w:r>
          </w:p>
          <w:p w:rsidR="00844645" w:rsidRPr="00D36105" w:rsidRDefault="00844645"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523B" w:rsidRDefault="00C0523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523B" w:rsidRDefault="00C0523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JMA/ JTS/ BO</w:t>
            </w:r>
          </w:p>
          <w:p w:rsidR="003E19DB"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Pr="00D36105" w:rsidRDefault="003E19DB"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JMA</w:t>
            </w:r>
          </w:p>
          <w:p w:rsidR="00AE37FD" w:rsidRPr="00D36105" w:rsidRDefault="00AE37FD" w:rsidP="00306774">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440" w:type="dxa"/>
          </w:tcPr>
          <w:p w:rsidR="00AE37FD" w:rsidRPr="00D36105" w:rsidRDefault="004919C4"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lastRenderedPageBreak/>
              <w:t xml:space="preserve"> </w:t>
            </w: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Primary, secondary</w:t>
            </w:r>
          </w:p>
          <w:p w:rsidR="00AE37FD" w:rsidRPr="00D36105"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07E85" w:rsidRPr="00D36105" w:rsidRDefault="00C07E85"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E31ABE" w:rsidRPr="00D36105" w:rsidRDefault="00E31ABE"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1C5495" w:rsidRDefault="001C5495"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603758" w:rsidRDefault="00603758"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p w:rsidR="00BE793C" w:rsidRPr="00D36105"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D3216" w:rsidRPr="00D36105" w:rsidRDefault="002D3216" w:rsidP="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1C5495" w:rsidRDefault="001C54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Primary, </w:t>
            </w:r>
            <w:r w:rsidRPr="00D36105">
              <w:rPr>
                <w:rFonts w:ascii="Trebuchet MS" w:hAnsi="Trebuchet MS"/>
                <w:color w:val="000099"/>
              </w:rPr>
              <w:lastRenderedPageBreak/>
              <w:t>secondary</w:t>
            </w:r>
          </w:p>
          <w:p w:rsidR="00F90A73" w:rsidRPr="00D36105" w:rsidRDefault="00F90A73">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B7366" w:rsidRPr="00D36105" w:rsidRDefault="000B7366" w:rsidP="005057D3">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B428A" w:rsidRPr="00D36105" w:rsidRDefault="00DB428A" w:rsidP="00DB428A">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Primary, </w:t>
            </w:r>
            <w:r w:rsidRPr="00D36105">
              <w:rPr>
                <w:rFonts w:ascii="Trebuchet MS" w:hAnsi="Trebuchet MS"/>
                <w:color w:val="000099"/>
              </w:rPr>
              <w:lastRenderedPageBreak/>
              <w:t>secondary</w:t>
            </w:r>
          </w:p>
          <w:p w:rsidR="00DB428A" w:rsidRPr="00D36105" w:rsidRDefault="00DB428A"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197094" w:rsidRPr="00D36105" w:rsidRDefault="00197094" w:rsidP="005057D3">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9231C6" w:rsidRPr="00D36105" w:rsidRDefault="009231C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B1650" w:rsidRPr="00D36105" w:rsidRDefault="003B1650">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B1650" w:rsidRPr="00D36105" w:rsidRDefault="003B1650">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0C1DE5" w:rsidRPr="00D36105" w:rsidRDefault="000C1DE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44" w:type="dxa"/>
          </w:tcPr>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4919C4" w:rsidP="00D36105">
            <w:pPr>
              <w:tabs>
                <w:tab w:val="left" w:pos="930"/>
                <w:tab w:val="center" w:pos="1130"/>
              </w:tabs>
              <w:jc w:val="cente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r w:rsidRPr="00D36105">
              <w:rPr>
                <w:rFonts w:ascii="Trebuchet MS" w:hAnsi="Trebuchet MS"/>
                <w:color w:val="000099"/>
              </w:rPr>
              <w:t>Q3</w:t>
            </w:r>
            <w:r w:rsidR="00504F5E" w:rsidRPr="00697965">
              <w:rPr>
                <w:rFonts w:ascii="Trebuchet MS" w:hAnsi="Trebuchet MS"/>
                <w:color w:val="000099"/>
              </w:rPr>
              <w:t>/Q4</w:t>
            </w:r>
          </w:p>
          <w:p w:rsidR="007E1215" w:rsidRPr="00D36105" w:rsidRDefault="007E1215" w:rsidP="00E55F91">
            <w:pPr>
              <w:tabs>
                <w:tab w:val="left" w:pos="930"/>
                <w:tab w:val="center" w:pos="1130"/>
              </w:tabs>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7E1215" w:rsidRPr="00D36105" w:rsidRDefault="004919C4" w:rsidP="00E55F91">
            <w:pPr>
              <w:tabs>
                <w:tab w:val="left" w:pos="930"/>
                <w:tab w:val="center" w:pos="1130"/>
              </w:tabs>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7B22BA" w:rsidRPr="00D36105" w:rsidRDefault="007B22BA" w:rsidP="00BE793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7B22BA" w:rsidRPr="00D36105" w:rsidRDefault="007B22BA" w:rsidP="00BE793C">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1C5495" w:rsidRDefault="001C5495"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FB7428" w:rsidRPr="00D36105" w:rsidRDefault="004919C4"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When necessary</w:t>
            </w:r>
          </w:p>
          <w:p w:rsidR="00FB7428" w:rsidRPr="00D36105" w:rsidRDefault="00FB7428"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D36105"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1C5495" w:rsidRDefault="001C5495"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D3216" w:rsidRPr="00D36105" w:rsidRDefault="004919C4" w:rsidP="00504F5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When necessary</w:t>
            </w:r>
          </w:p>
          <w:p w:rsidR="00BE793C" w:rsidRPr="00D36105" w:rsidRDefault="00BE793C" w:rsidP="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BE793C" w:rsidP="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F90A73" w:rsidRPr="00D36105" w:rsidRDefault="00F90A73"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2D3216" w:rsidRPr="00D36105" w:rsidRDefault="004919C4" w:rsidP="002D321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BE793C" w:rsidRPr="00D36105" w:rsidRDefault="00BE793C" w:rsidP="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BE793C" w:rsidRPr="00D36105" w:rsidRDefault="004919C4" w:rsidP="005057D3">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41622" w:rsidRDefault="004919C4"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w:t>
            </w:r>
          </w:p>
          <w:p w:rsidR="00C12D46" w:rsidRDefault="004919C4"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Q1</w:t>
            </w:r>
            <w:r w:rsidR="00841622" w:rsidRPr="00697965">
              <w:rPr>
                <w:rFonts w:ascii="Trebuchet MS" w:hAnsi="Trebuchet MS"/>
                <w:color w:val="000099"/>
              </w:rPr>
              <w:t>/Q2</w:t>
            </w:r>
          </w:p>
          <w:p w:rsidR="00841622" w:rsidRPr="00697965" w:rsidRDefault="00841622"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41622" w:rsidRPr="00697965" w:rsidRDefault="00841622"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41622" w:rsidRPr="00697965" w:rsidRDefault="004919C4"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Permanently</w:t>
            </w:r>
          </w:p>
          <w:p w:rsidR="00AE37FD" w:rsidRPr="00D36105" w:rsidRDefault="00AE37FD"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197094" w:rsidRPr="00D36105" w:rsidRDefault="00D53DAF"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when requested/ necessary</w:t>
            </w:r>
          </w:p>
          <w:p w:rsidR="001B128F" w:rsidRPr="00D36105" w:rsidRDefault="001B128F"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Default="004919C4"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When necessary/ Upon request</w:t>
            </w:r>
          </w:p>
          <w:p w:rsidR="003E19DB" w:rsidRDefault="003E19D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Default="003E19D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E19DB" w:rsidRPr="00D36105" w:rsidRDefault="003E19DB"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Q3</w:t>
            </w:r>
          </w:p>
          <w:p w:rsidR="00AE37FD" w:rsidRPr="00D36105" w:rsidRDefault="00AE37FD"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306774" w:rsidRPr="00D36105" w:rsidRDefault="00306774"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14868" w:type="dxa"/>
            <w:gridSpan w:val="8"/>
          </w:tcPr>
          <w:p w:rsidR="00AE37FD" w:rsidRPr="00D36105" w:rsidRDefault="004919C4">
            <w:pPr>
              <w:pStyle w:val="Heading2"/>
              <w:outlineLvl w:val="1"/>
              <w:rPr>
                <w:rFonts w:ascii="Trebuchet MS" w:hAnsi="Trebuchet MS"/>
                <w:color w:val="000099"/>
              </w:rPr>
            </w:pPr>
            <w:r w:rsidRPr="00D36105">
              <w:rPr>
                <w:rFonts w:ascii="Trebuchet MS" w:hAnsi="Trebuchet MS"/>
                <w:color w:val="000099"/>
              </w:rPr>
              <w:lastRenderedPageBreak/>
              <w:t>3. Training</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8017" w:type="dxa"/>
            <w:gridSpan w:val="3"/>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p>
          <w:p w:rsidR="00AE37FD" w:rsidRPr="00D70C8E"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szCs w:val="18"/>
              </w:rPr>
            </w:pPr>
            <w:r w:rsidRPr="00D70C8E">
              <w:rPr>
                <w:rFonts w:ascii="Trebuchet MS" w:hAnsi="Trebuchet MS"/>
                <w:b/>
                <w:bCs/>
                <w:color w:val="000099"/>
                <w:szCs w:val="18"/>
              </w:rPr>
              <w:t>3.1 Active training</w:t>
            </w:r>
          </w:p>
          <w:p w:rsidR="00AE37FD" w:rsidRDefault="00D06829"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r>
              <w:rPr>
                <w:rFonts w:ascii="Trebuchet MS" w:hAnsi="Trebuchet MS"/>
                <w:bCs/>
                <w:color w:val="000099"/>
                <w:szCs w:val="18"/>
              </w:rPr>
              <w:t>T</w:t>
            </w:r>
            <w:r w:rsidR="004919C4" w:rsidRPr="00D70C8E">
              <w:rPr>
                <w:rFonts w:ascii="Trebuchet MS" w:hAnsi="Trebuchet MS"/>
                <w:bCs/>
                <w:color w:val="000099"/>
                <w:szCs w:val="18"/>
              </w:rPr>
              <w:t xml:space="preserve">rainings shall be organised </w:t>
            </w:r>
            <w:r>
              <w:rPr>
                <w:rFonts w:ascii="Trebuchet MS" w:hAnsi="Trebuchet MS"/>
                <w:bCs/>
                <w:color w:val="000099"/>
                <w:szCs w:val="18"/>
              </w:rPr>
              <w:t xml:space="preserve">for the beneficiaries </w:t>
            </w:r>
            <w:r w:rsidR="00841622" w:rsidRPr="00D70C8E">
              <w:rPr>
                <w:rFonts w:ascii="Trebuchet MS" w:hAnsi="Trebuchet MS"/>
                <w:bCs/>
                <w:color w:val="000099"/>
                <w:szCs w:val="18"/>
              </w:rPr>
              <w:t xml:space="preserve">in order </w:t>
            </w:r>
            <w:r w:rsidR="004919C4" w:rsidRPr="00D70C8E">
              <w:rPr>
                <w:rFonts w:ascii="Trebuchet MS" w:hAnsi="Trebuchet MS"/>
                <w:bCs/>
                <w:color w:val="000099"/>
                <w:szCs w:val="18"/>
              </w:rPr>
              <w:t xml:space="preserve">to support </w:t>
            </w:r>
            <w:r>
              <w:rPr>
                <w:rFonts w:ascii="Trebuchet MS" w:hAnsi="Trebuchet MS"/>
                <w:bCs/>
                <w:color w:val="000099"/>
                <w:szCs w:val="18"/>
              </w:rPr>
              <w:t>and assist them during</w:t>
            </w:r>
            <w:r w:rsidR="00841622" w:rsidRPr="00D70C8E">
              <w:rPr>
                <w:rFonts w:ascii="Trebuchet MS" w:hAnsi="Trebuchet MS"/>
                <w:bCs/>
                <w:color w:val="000099"/>
                <w:szCs w:val="18"/>
              </w:rPr>
              <w:t xml:space="preserve"> implementation</w:t>
            </w:r>
            <w:r w:rsidR="004919C4" w:rsidRPr="00D70C8E">
              <w:rPr>
                <w:rFonts w:ascii="Trebuchet MS" w:hAnsi="Trebuchet MS"/>
                <w:bCs/>
                <w:color w:val="000099"/>
                <w:szCs w:val="18"/>
              </w:rPr>
              <w:t xml:space="preserve">.  </w:t>
            </w:r>
            <w:r>
              <w:rPr>
                <w:rFonts w:ascii="Trebuchet MS" w:hAnsi="Trebuchet MS"/>
                <w:bCs/>
                <w:color w:val="000099"/>
                <w:szCs w:val="18"/>
              </w:rPr>
              <w:t xml:space="preserve">The following </w:t>
            </w:r>
            <w:r w:rsidR="004919C4" w:rsidRPr="00D70C8E">
              <w:rPr>
                <w:rFonts w:ascii="Trebuchet MS" w:hAnsi="Trebuchet MS"/>
                <w:bCs/>
                <w:color w:val="000099"/>
                <w:szCs w:val="18"/>
              </w:rPr>
              <w:t xml:space="preserve">thematic trainings </w:t>
            </w:r>
            <w:r w:rsidR="003E5321">
              <w:rPr>
                <w:rFonts w:ascii="Trebuchet MS" w:hAnsi="Trebuchet MS"/>
                <w:bCs/>
                <w:color w:val="000099"/>
                <w:szCs w:val="18"/>
              </w:rPr>
              <w:t>could be delivered to the</w:t>
            </w:r>
            <w:r>
              <w:rPr>
                <w:rFonts w:ascii="Trebuchet MS" w:hAnsi="Trebuchet MS"/>
                <w:bCs/>
                <w:color w:val="000099"/>
                <w:szCs w:val="18"/>
              </w:rPr>
              <w:t xml:space="preserve"> project</w:t>
            </w:r>
            <w:r w:rsidR="003E5321">
              <w:rPr>
                <w:rFonts w:ascii="Trebuchet MS" w:hAnsi="Trebuchet MS"/>
                <w:bCs/>
                <w:color w:val="000099"/>
                <w:szCs w:val="18"/>
              </w:rPr>
              <w:t>s</w:t>
            </w:r>
            <w:r w:rsidR="00C50F58">
              <w:rPr>
                <w:rFonts w:ascii="Trebuchet MS" w:hAnsi="Trebuchet MS"/>
                <w:bCs/>
                <w:color w:val="000099"/>
                <w:szCs w:val="18"/>
              </w:rPr>
              <w:t>, upon request</w:t>
            </w:r>
            <w:r w:rsidR="004919C4" w:rsidRPr="00D70C8E">
              <w:rPr>
                <w:rFonts w:ascii="Trebuchet MS" w:hAnsi="Trebuchet MS"/>
                <w:bCs/>
                <w:color w:val="000099"/>
                <w:szCs w:val="18"/>
              </w:rPr>
              <w:t>:</w:t>
            </w:r>
          </w:p>
          <w:p w:rsidR="00D06829" w:rsidRDefault="00D06829"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r>
              <w:rPr>
                <w:rFonts w:ascii="Trebuchet MS" w:hAnsi="Trebuchet MS"/>
                <w:bCs/>
                <w:color w:val="000099"/>
                <w:szCs w:val="18"/>
              </w:rPr>
              <w:t>- reporting the project progress to the programme management bodies</w:t>
            </w:r>
            <w:r w:rsidR="00C50F58">
              <w:rPr>
                <w:rFonts w:ascii="Trebuchet MS" w:hAnsi="Trebuchet MS"/>
                <w:bCs/>
                <w:color w:val="000099"/>
                <w:szCs w:val="18"/>
              </w:rPr>
              <w:t>;</w:t>
            </w:r>
          </w:p>
          <w:p w:rsidR="00D06829" w:rsidRDefault="00D06829"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r>
              <w:rPr>
                <w:rFonts w:ascii="Trebuchet MS" w:hAnsi="Trebuchet MS"/>
                <w:bCs/>
                <w:color w:val="000099"/>
                <w:szCs w:val="18"/>
              </w:rPr>
              <w:t>- preparing and submitting project payment requests</w:t>
            </w:r>
            <w:r w:rsidR="00C50F58">
              <w:rPr>
                <w:rFonts w:ascii="Trebuchet MS" w:hAnsi="Trebuchet MS"/>
                <w:bCs/>
                <w:color w:val="000099"/>
                <w:szCs w:val="18"/>
              </w:rPr>
              <w:t>.</w:t>
            </w:r>
            <w:r>
              <w:rPr>
                <w:rFonts w:ascii="Trebuchet MS" w:hAnsi="Trebuchet MS"/>
                <w:bCs/>
                <w:color w:val="000099"/>
                <w:szCs w:val="18"/>
              </w:rPr>
              <w:t xml:space="preserve"> </w:t>
            </w:r>
          </w:p>
          <w:p w:rsidR="00D06829" w:rsidRPr="00D70C8E" w:rsidRDefault="00D06829"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p>
          <w:p w:rsidR="00303BC7" w:rsidRPr="00D36105" w:rsidRDefault="00303BC7">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99"/>
                <w:szCs w:val="18"/>
              </w:rPr>
            </w:pPr>
          </w:p>
        </w:tc>
        <w:tc>
          <w:tcPr>
            <w:tcW w:w="1768" w:type="dxa"/>
          </w:tcPr>
          <w:p w:rsidR="00AE37FD" w:rsidRPr="00D36105" w:rsidRDefault="00AE37FD"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JTS</w:t>
            </w:r>
            <w:r w:rsidR="00D36105">
              <w:rPr>
                <w:rFonts w:ascii="Trebuchet MS" w:hAnsi="Trebuchet MS"/>
                <w:color w:val="000099"/>
              </w:rPr>
              <w:t>/BO</w:t>
            </w:r>
          </w:p>
        </w:tc>
        <w:tc>
          <w:tcPr>
            <w:tcW w:w="1440" w:type="dxa"/>
          </w:tcPr>
          <w:p w:rsidR="000B7366" w:rsidRPr="00D36105" w:rsidRDefault="000B7366"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AE37FD" w:rsidRPr="00D36105" w:rsidRDefault="004919C4"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w:t>
            </w:r>
          </w:p>
        </w:tc>
        <w:tc>
          <w:tcPr>
            <w:tcW w:w="1744" w:type="dxa"/>
          </w:tcPr>
          <w:p w:rsidR="00AE37FD" w:rsidRPr="00D36105" w:rsidRDefault="00AE37FD"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Pr="001831DA" w:rsidRDefault="00582FC9"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Q1</w:t>
            </w:r>
            <w:r>
              <w:rPr>
                <w:rFonts w:ascii="Trebuchet MS" w:hAnsi="Trebuchet MS"/>
                <w:color w:val="000099"/>
              </w:rPr>
              <w:t xml:space="preserve">, </w:t>
            </w:r>
            <w:r w:rsidRPr="001831DA">
              <w:rPr>
                <w:rFonts w:ascii="Trebuchet MS" w:hAnsi="Trebuchet MS"/>
                <w:color w:val="000099"/>
              </w:rPr>
              <w:t>Q2</w:t>
            </w:r>
            <w:r>
              <w:rPr>
                <w:rFonts w:ascii="Trebuchet MS" w:hAnsi="Trebuchet MS"/>
                <w:color w:val="000099"/>
              </w:rPr>
              <w:t>, Q3, Q4</w:t>
            </w:r>
          </w:p>
          <w:p w:rsidR="00C12D46" w:rsidRPr="00BC3F54"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C12D46" w:rsidRDefault="00C12D46"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8B6CC3" w:rsidRPr="00BC3F54" w:rsidRDefault="008B6CC3" w:rsidP="00D3610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p w:rsidR="00D36105" w:rsidRDefault="00582FC9"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 xml:space="preserve"> </w:t>
            </w:r>
          </w:p>
          <w:p w:rsidR="002D3216" w:rsidRPr="00D36105" w:rsidRDefault="00582FC9"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 xml:space="preserve"> </w:t>
            </w:r>
          </w:p>
          <w:p w:rsidR="00841622" w:rsidRPr="00D36105" w:rsidRDefault="00582FC9" w:rsidP="0084162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Pr>
                <w:rFonts w:ascii="Trebuchet MS" w:hAnsi="Trebuchet MS"/>
                <w:color w:val="000099"/>
              </w:rPr>
              <w:t xml:space="preserve"> </w:t>
            </w: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8017" w:type="dxa"/>
            <w:gridSpan w:val="3"/>
          </w:tcPr>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b/>
                <w:bCs/>
                <w:color w:val="000099"/>
                <w:szCs w:val="18"/>
              </w:rPr>
              <w:t xml:space="preserve">3.2 </w:t>
            </w:r>
            <w:r w:rsidRPr="00C90DA9">
              <w:rPr>
                <w:rFonts w:ascii="Trebuchet MS" w:hAnsi="Trebuchet MS"/>
                <w:b/>
                <w:color w:val="000099"/>
              </w:rPr>
              <w:t>Training sessions for JMA,</w:t>
            </w:r>
            <w:r w:rsidRPr="00D36105">
              <w:rPr>
                <w:rFonts w:ascii="Trebuchet MS" w:hAnsi="Trebuchet MS"/>
                <w:b/>
                <w:color w:val="000099"/>
              </w:rPr>
              <w:t xml:space="preserve"> JTS and the Branch offices</w:t>
            </w:r>
          </w:p>
          <w:p w:rsidR="00AE37FD" w:rsidRPr="00D36105" w:rsidRDefault="004919C4">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Seminars </w:t>
            </w:r>
            <w:r w:rsidR="00D06829">
              <w:rPr>
                <w:rFonts w:ascii="Trebuchet MS" w:hAnsi="Trebuchet MS"/>
                <w:color w:val="000099"/>
              </w:rPr>
              <w:t>could be</w:t>
            </w:r>
            <w:r w:rsidRPr="00D36105">
              <w:rPr>
                <w:rFonts w:ascii="Trebuchet MS" w:hAnsi="Trebuchet MS"/>
                <w:color w:val="000099"/>
              </w:rPr>
              <w:t xml:space="preserve"> organised with the purpose of increasing the capacity </w:t>
            </w:r>
            <w:r w:rsidR="00D06829">
              <w:rPr>
                <w:rFonts w:ascii="Trebuchet MS" w:hAnsi="Trebuchet MS"/>
                <w:color w:val="000099"/>
              </w:rPr>
              <w:t>of the programme staff</w:t>
            </w:r>
            <w:r w:rsidR="00D06829" w:rsidRPr="00D36105">
              <w:rPr>
                <w:rFonts w:ascii="Trebuchet MS" w:hAnsi="Trebuchet MS"/>
                <w:color w:val="000099"/>
              </w:rPr>
              <w:t xml:space="preserve"> </w:t>
            </w:r>
            <w:r w:rsidRPr="00D36105">
              <w:rPr>
                <w:rFonts w:ascii="Trebuchet MS" w:hAnsi="Trebuchet MS"/>
                <w:color w:val="000099"/>
              </w:rPr>
              <w:t xml:space="preserve">to </w:t>
            </w:r>
            <w:r w:rsidR="00D06829">
              <w:rPr>
                <w:rFonts w:ascii="Trebuchet MS" w:hAnsi="Trebuchet MS"/>
                <w:color w:val="000099"/>
              </w:rPr>
              <w:t xml:space="preserve">further </w:t>
            </w:r>
            <w:r w:rsidRPr="00D36105">
              <w:rPr>
                <w:rFonts w:ascii="Trebuchet MS" w:hAnsi="Trebuchet MS"/>
                <w:color w:val="000099"/>
              </w:rPr>
              <w:t>provide correct information to the beneficiaries, the general public and mass media.</w:t>
            </w:r>
          </w:p>
          <w:p w:rsidR="00841622" w:rsidRPr="00D36105" w:rsidRDefault="00841622">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1768" w:type="dxa"/>
          </w:tcPr>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JMA/JTS</w:t>
            </w:r>
          </w:p>
        </w:tc>
        <w:tc>
          <w:tcPr>
            <w:tcW w:w="1440" w:type="dxa"/>
          </w:tcPr>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w:t>
            </w:r>
          </w:p>
        </w:tc>
        <w:tc>
          <w:tcPr>
            <w:tcW w:w="1744" w:type="dxa"/>
          </w:tcPr>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When necessary </w:t>
            </w:r>
          </w:p>
        </w:tc>
      </w:tr>
      <w:tr w:rsidR="00723854" w:rsidRPr="00697965" w:rsidTr="002F27AD">
        <w:trPr>
          <w:trHeight w:val="396"/>
        </w:trPr>
        <w:tc>
          <w:tcPr>
            <w:cnfStyle w:val="001000000000" w:firstRow="0" w:lastRow="0" w:firstColumn="1" w:lastColumn="0" w:oddVBand="0" w:evenVBand="0" w:oddHBand="0" w:evenHBand="0" w:firstRowFirstColumn="0" w:firstRowLastColumn="0" w:lastRowFirstColumn="0" w:lastRowLastColumn="0"/>
            <w:tcW w:w="14868" w:type="dxa"/>
            <w:gridSpan w:val="8"/>
          </w:tcPr>
          <w:p w:rsidR="00AE37FD" w:rsidRPr="00D36105" w:rsidRDefault="004919C4">
            <w:pPr>
              <w:rPr>
                <w:rFonts w:ascii="Trebuchet MS" w:hAnsi="Trebuchet MS"/>
                <w:color w:val="000099"/>
              </w:rPr>
            </w:pPr>
            <w:r w:rsidRPr="00D36105">
              <w:rPr>
                <w:rFonts w:ascii="Trebuchet MS" w:hAnsi="Trebuchet MS"/>
                <w:color w:val="000099"/>
              </w:rPr>
              <w:t>4 Monitoring and evaluation</w:t>
            </w:r>
          </w:p>
        </w:tc>
        <w:tc>
          <w:tcPr>
            <w:tcW w:w="828" w:type="dxa"/>
          </w:tcPr>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tc>
        <w:tc>
          <w:tcPr>
            <w:tcW w:w="1292" w:type="dxa"/>
          </w:tcPr>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tc>
        <w:tc>
          <w:tcPr>
            <w:tcW w:w="1291" w:type="dxa"/>
          </w:tcPr>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tc>
        <w:tc>
          <w:tcPr>
            <w:tcW w:w="1291" w:type="dxa"/>
          </w:tcPr>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tc>
        <w:tc>
          <w:tcPr>
            <w:tcW w:w="1291" w:type="dxa"/>
          </w:tcPr>
          <w:p w:rsidR="00AE37FD" w:rsidRPr="00D36105"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99"/>
              </w:rPr>
            </w:pPr>
          </w:p>
        </w:tc>
      </w:tr>
      <w:tr w:rsidR="00723854" w:rsidRPr="00697965"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Pr="00D36105" w:rsidRDefault="00AE37FD">
            <w:pPr>
              <w:jc w:val="both"/>
              <w:rPr>
                <w:rFonts w:ascii="Trebuchet MS" w:hAnsi="Trebuchet MS"/>
                <w:color w:val="000099"/>
              </w:rPr>
            </w:pPr>
          </w:p>
        </w:tc>
        <w:tc>
          <w:tcPr>
            <w:tcW w:w="1222" w:type="dxa"/>
          </w:tcPr>
          <w:p w:rsidR="00AE37FD" w:rsidRPr="00D3610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p>
        </w:tc>
        <w:tc>
          <w:tcPr>
            <w:tcW w:w="7989" w:type="dxa"/>
            <w:gridSpan w:val="2"/>
          </w:tcPr>
          <w:p w:rsidR="00AE37FD" w:rsidRPr="00D36105" w:rsidRDefault="004919C4" w:rsidP="00141F92">
            <w:pPr>
              <w:pStyle w:val="NormalWeb"/>
              <w:spacing w:before="100" w:beforeAutospacing="1" w:after="100" w:afterAutospacing="1"/>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99"/>
                <w:sz w:val="24"/>
                <w:szCs w:val="20"/>
                <w:highlight w:val="green"/>
                <w:lang w:val="en-GB"/>
              </w:rPr>
            </w:pPr>
            <w:r w:rsidRPr="00D36105">
              <w:rPr>
                <w:rFonts w:ascii="Trebuchet MS" w:hAnsi="Trebuchet MS"/>
                <w:color w:val="000099"/>
                <w:sz w:val="24"/>
                <w:szCs w:val="20"/>
                <w:lang w:val="en-GB"/>
              </w:rPr>
              <w:t>In 201</w:t>
            </w:r>
            <w:r w:rsidR="00141F92">
              <w:rPr>
                <w:rFonts w:ascii="Trebuchet MS" w:hAnsi="Trebuchet MS"/>
                <w:color w:val="000099"/>
                <w:sz w:val="24"/>
                <w:szCs w:val="20"/>
                <w:lang w:val="en-GB"/>
              </w:rPr>
              <w:t>5</w:t>
            </w:r>
            <w:r w:rsidRPr="00D36105">
              <w:rPr>
                <w:rFonts w:ascii="Trebuchet MS" w:hAnsi="Trebuchet MS"/>
                <w:color w:val="000099"/>
                <w:sz w:val="24"/>
                <w:szCs w:val="20"/>
                <w:lang w:val="en-GB"/>
              </w:rPr>
              <w:t>, Information and publicity activities will be constantly evaluated, according to the programme procedures in force.</w:t>
            </w:r>
          </w:p>
        </w:tc>
        <w:tc>
          <w:tcPr>
            <w:tcW w:w="1796" w:type="dxa"/>
            <w:gridSpan w:val="2"/>
          </w:tcPr>
          <w:p w:rsidR="00AE37FD" w:rsidRPr="00D36105" w:rsidRDefault="004919C4" w:rsidP="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 xml:space="preserve">        JTS</w:t>
            </w:r>
            <w:r w:rsidR="00B140F5">
              <w:rPr>
                <w:rFonts w:ascii="Trebuchet MS" w:hAnsi="Trebuchet MS"/>
                <w:color w:val="000099"/>
              </w:rPr>
              <w:t>/BO</w:t>
            </w:r>
          </w:p>
        </w:tc>
        <w:tc>
          <w:tcPr>
            <w:tcW w:w="1440" w:type="dxa"/>
          </w:tcPr>
          <w:p w:rsidR="00AE37FD" w:rsidRPr="00D36105" w:rsidRDefault="004919C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Primary, secondary</w:t>
            </w:r>
          </w:p>
        </w:tc>
        <w:tc>
          <w:tcPr>
            <w:tcW w:w="1744" w:type="dxa"/>
          </w:tcPr>
          <w:p w:rsidR="00AE37FD" w:rsidRPr="00D36105" w:rsidRDefault="004919C4" w:rsidP="00CA6EB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99"/>
              </w:rPr>
            </w:pPr>
            <w:r w:rsidRPr="00D36105">
              <w:rPr>
                <w:rFonts w:ascii="Trebuchet MS" w:hAnsi="Trebuchet MS"/>
                <w:color w:val="000099"/>
              </w:rPr>
              <w:t>Q1,</w:t>
            </w:r>
            <w:r w:rsidR="00841622" w:rsidRPr="00697965">
              <w:rPr>
                <w:rFonts w:ascii="Trebuchet MS" w:hAnsi="Trebuchet MS"/>
                <w:color w:val="000099"/>
              </w:rPr>
              <w:t xml:space="preserve"> </w:t>
            </w:r>
            <w:r w:rsidRPr="00D36105">
              <w:rPr>
                <w:rFonts w:ascii="Trebuchet MS" w:hAnsi="Trebuchet MS"/>
                <w:color w:val="000099"/>
              </w:rPr>
              <w:t>Q2, Q3, Q4</w:t>
            </w:r>
          </w:p>
        </w:tc>
      </w:tr>
    </w:tbl>
    <w:p w:rsidR="00AE37FD" w:rsidRPr="00D36105" w:rsidRDefault="00AE37FD">
      <w:pPr>
        <w:jc w:val="both"/>
        <w:rPr>
          <w:rFonts w:ascii="Trebuchet MS" w:hAnsi="Trebuchet MS" w:cs="Arial"/>
          <w:b/>
          <w:bCs/>
          <w:color w:val="000099"/>
        </w:rPr>
      </w:pPr>
    </w:p>
    <w:p w:rsidR="00AE37FD" w:rsidRPr="00D36105" w:rsidRDefault="004919C4" w:rsidP="00FE726C">
      <w:pPr>
        <w:pStyle w:val="Title"/>
        <w:numPr>
          <w:ilvl w:val="0"/>
          <w:numId w:val="9"/>
        </w:numPr>
        <w:tabs>
          <w:tab w:val="clear" w:pos="1260"/>
          <w:tab w:val="num" w:pos="720"/>
        </w:tabs>
        <w:spacing w:line="360" w:lineRule="auto"/>
        <w:ind w:hanging="1140"/>
        <w:jc w:val="left"/>
        <w:rPr>
          <w:rFonts w:ascii="Trebuchet MS" w:hAnsi="Trebuchet MS"/>
          <w:color w:val="000099"/>
          <w:sz w:val="28"/>
          <w:lang w:val="en-GB"/>
        </w:rPr>
      </w:pPr>
      <w:r w:rsidRPr="00D36105">
        <w:rPr>
          <w:rFonts w:ascii="Trebuchet MS" w:hAnsi="Trebuchet MS"/>
          <w:color w:val="000099"/>
          <w:sz w:val="28"/>
          <w:lang w:val="en-GB"/>
        </w:rPr>
        <w:t>Indicators</w:t>
      </w:r>
    </w:p>
    <w:p w:rsidR="00AE37FD" w:rsidRPr="00D36105" w:rsidRDefault="004919C4" w:rsidP="005057D3">
      <w:pPr>
        <w:pStyle w:val="Title"/>
        <w:numPr>
          <w:ilvl w:val="2"/>
          <w:numId w:val="9"/>
        </w:numPr>
        <w:spacing w:line="360" w:lineRule="auto"/>
        <w:ind w:left="1080"/>
        <w:jc w:val="both"/>
        <w:rPr>
          <w:rFonts w:ascii="Trebuchet MS" w:hAnsi="Trebuchet MS"/>
          <w:color w:val="000099"/>
          <w:lang w:val="en-GB"/>
        </w:rPr>
      </w:pPr>
      <w:r w:rsidRPr="00D36105">
        <w:rPr>
          <w:rFonts w:ascii="Trebuchet MS" w:hAnsi="Trebuchet MS"/>
          <w:color w:val="000099"/>
          <w:lang w:val="en-GB"/>
        </w:rPr>
        <w:lastRenderedPageBreak/>
        <w:t>Achievement of the communication objectives</w:t>
      </w:r>
    </w:p>
    <w:p w:rsidR="00AE37FD" w:rsidRPr="00D36105" w:rsidRDefault="004919C4">
      <w:pPr>
        <w:spacing w:before="120"/>
        <w:jc w:val="both"/>
        <w:rPr>
          <w:rFonts w:ascii="Trebuchet MS" w:eastAsia="Arial Unicode MS" w:hAnsi="Trebuchet MS"/>
          <w:color w:val="000099"/>
          <w:szCs w:val="19"/>
        </w:rPr>
      </w:pPr>
      <w:r w:rsidRPr="00D36105">
        <w:rPr>
          <w:rFonts w:ascii="Trebuchet MS" w:eastAsia="Arial Unicode MS" w:hAnsi="Trebuchet MS"/>
          <w:color w:val="000099"/>
          <w:szCs w:val="19"/>
        </w:rPr>
        <w:t>JMA, with the JTS support, shall inform the Joint Monitoring Committee about the progress in implementing the communication plan, the information and advertising measures carried out and the means of communication used.</w:t>
      </w:r>
    </w:p>
    <w:p w:rsidR="00AE37FD" w:rsidRPr="00D36105" w:rsidRDefault="00E35A77">
      <w:pPr>
        <w:spacing w:before="120" w:after="120"/>
        <w:jc w:val="both"/>
        <w:rPr>
          <w:rFonts w:ascii="Trebuchet MS" w:eastAsia="Arial Unicode MS" w:hAnsi="Trebuchet MS"/>
          <w:color w:val="000099"/>
          <w:szCs w:val="19"/>
        </w:rPr>
      </w:pPr>
      <w:r>
        <w:rPr>
          <w:rFonts w:ascii="Trebuchet MS" w:eastAsia="Arial Unicode MS" w:hAnsi="Trebuchet MS"/>
          <w:color w:val="000099"/>
          <w:szCs w:val="19"/>
        </w:rPr>
        <w:t>The annual report for 2015</w:t>
      </w:r>
      <w:r w:rsidR="004919C4" w:rsidRPr="00D36105">
        <w:rPr>
          <w:rFonts w:ascii="Trebuchet MS" w:eastAsia="Arial Unicode MS" w:hAnsi="Trebuchet MS"/>
          <w:color w:val="000099"/>
          <w:szCs w:val="19"/>
        </w:rPr>
        <w:t xml:space="preserve"> on implementation of the programme </w:t>
      </w:r>
      <w:r w:rsidR="00841622" w:rsidRPr="00697965">
        <w:rPr>
          <w:rFonts w:ascii="Trebuchet MS" w:eastAsia="Arial Unicode MS" w:hAnsi="Trebuchet MS"/>
          <w:color w:val="000099"/>
          <w:szCs w:val="19"/>
        </w:rPr>
        <w:t>will</w:t>
      </w:r>
      <w:r w:rsidR="004919C4" w:rsidRPr="00D36105">
        <w:rPr>
          <w:rFonts w:ascii="Trebuchet MS" w:eastAsia="Arial Unicode MS" w:hAnsi="Trebuchet MS"/>
          <w:color w:val="000099"/>
          <w:szCs w:val="19"/>
        </w:rPr>
        <w:t xml:space="preserve"> comprise/ reflect the information and adver</w:t>
      </w:r>
      <w:r>
        <w:rPr>
          <w:rFonts w:ascii="Trebuchet MS" w:eastAsia="Arial Unicode MS" w:hAnsi="Trebuchet MS"/>
          <w:color w:val="000099"/>
          <w:szCs w:val="19"/>
        </w:rPr>
        <w:t>tising measures achieved in 2015</w:t>
      </w:r>
      <w:r w:rsidR="004919C4" w:rsidRPr="00D36105">
        <w:rPr>
          <w:rFonts w:ascii="Trebuchet MS" w:eastAsia="Arial Unicode MS" w:hAnsi="Trebuchet MS"/>
          <w:color w:val="000099"/>
          <w:szCs w:val="19"/>
        </w:rPr>
        <w:t xml:space="preserve">, </w:t>
      </w:r>
      <w:r w:rsidR="00D06829">
        <w:rPr>
          <w:rFonts w:ascii="Trebuchet MS" w:eastAsia="Arial Unicode MS" w:hAnsi="Trebuchet MS"/>
          <w:color w:val="000099"/>
          <w:szCs w:val="19"/>
        </w:rPr>
        <w:t>and will show</w:t>
      </w:r>
      <w:r w:rsidR="004919C4" w:rsidRPr="00D36105">
        <w:rPr>
          <w:rFonts w:ascii="Trebuchet MS" w:eastAsia="Arial Unicode MS" w:hAnsi="Trebuchet MS"/>
          <w:color w:val="000099"/>
          <w:szCs w:val="19"/>
        </w:rPr>
        <w:t xml:space="preserve"> </w:t>
      </w:r>
      <w:r w:rsidR="00D06829">
        <w:rPr>
          <w:rFonts w:ascii="Trebuchet MS" w:eastAsia="Arial Unicode MS" w:hAnsi="Trebuchet MS"/>
          <w:color w:val="000099"/>
          <w:szCs w:val="19"/>
        </w:rPr>
        <w:t xml:space="preserve">any </w:t>
      </w:r>
      <w:r w:rsidR="004919C4" w:rsidRPr="00D36105">
        <w:rPr>
          <w:rFonts w:ascii="Trebuchet MS" w:eastAsia="Arial Unicode MS" w:hAnsi="Trebuchet MS"/>
          <w:color w:val="000099"/>
          <w:szCs w:val="19"/>
        </w:rPr>
        <w:t>amendments to the communication plan.</w:t>
      </w:r>
    </w:p>
    <w:p w:rsidR="00AE37FD" w:rsidRPr="00D36105" w:rsidRDefault="004919C4">
      <w:pPr>
        <w:jc w:val="both"/>
        <w:rPr>
          <w:rFonts w:ascii="Trebuchet MS" w:eastAsia="Arial Unicode MS" w:hAnsi="Trebuchet MS"/>
          <w:color w:val="000099"/>
          <w:szCs w:val="19"/>
        </w:rPr>
      </w:pPr>
      <w:r w:rsidRPr="00D36105">
        <w:rPr>
          <w:rFonts w:ascii="Trebuchet MS" w:eastAsia="Arial Unicode MS" w:hAnsi="Trebuchet MS"/>
          <w:color w:val="000099"/>
          <w:szCs w:val="19"/>
        </w:rPr>
        <w:t>The evaluation indicators shall be:</w:t>
      </w:r>
    </w:p>
    <w:p w:rsidR="00AE37FD" w:rsidRPr="00D36105" w:rsidRDefault="00AE37FD">
      <w:pPr>
        <w:jc w:val="both"/>
        <w:rPr>
          <w:rFonts w:ascii="Trebuchet MS" w:eastAsia="Arial Unicode MS" w:hAnsi="Trebuchet MS"/>
          <w:color w:val="000099"/>
          <w:szCs w:val="19"/>
        </w:rPr>
      </w:pPr>
    </w:p>
    <w:p w:rsidR="00AE37FD" w:rsidRPr="00D36105" w:rsidRDefault="004919C4">
      <w:pPr>
        <w:rPr>
          <w:rFonts w:ascii="Trebuchet MS" w:hAnsi="Trebuchet MS"/>
          <w:b/>
          <w:bCs/>
          <w:color w:val="000099"/>
        </w:rPr>
      </w:pPr>
      <w:r w:rsidRPr="00D36105">
        <w:rPr>
          <w:rFonts w:ascii="Trebuchet MS" w:hAnsi="Trebuchet MS"/>
          <w:b/>
          <w:bCs/>
          <w:color w:val="000099"/>
        </w:rPr>
        <w:t>a) Efficiency indicators</w:t>
      </w:r>
    </w:p>
    <w:p w:rsidR="00AE37FD" w:rsidRPr="00D36105" w:rsidRDefault="004919C4">
      <w:pPr>
        <w:pStyle w:val="BodyText"/>
        <w:rPr>
          <w:rFonts w:ascii="Trebuchet MS" w:hAnsi="Trebuchet MS"/>
          <w:color w:val="000099"/>
        </w:rPr>
      </w:pPr>
      <w:r w:rsidRPr="00D36105">
        <w:rPr>
          <w:rFonts w:ascii="Trebuchet MS" w:hAnsi="Trebuchet MS" w:cs="Courier New"/>
          <w:color w:val="000099"/>
        </w:rPr>
        <w:br/>
      </w:r>
      <w:r w:rsidRPr="00D36105">
        <w:rPr>
          <w:rFonts w:ascii="Trebuchet MS" w:hAnsi="Trebuchet MS"/>
          <w:color w:val="000099"/>
        </w:rPr>
        <w:t xml:space="preserve">The exposure indicates to what extent the target audience received the key message during the information and communication activities, how many times the message has been exposed and whether the target audience paid attention to, by remembering and recognizing the message transmitted during the implementation of the communication plan. </w:t>
      </w:r>
      <w:r w:rsidRPr="00D36105">
        <w:rPr>
          <w:rFonts w:ascii="Trebuchet MS" w:eastAsia="Arial Unicode MS" w:hAnsi="Trebuchet MS" w:cs="Times New Roman"/>
          <w:bCs w:val="0"/>
          <w:color w:val="000099"/>
          <w:szCs w:val="19"/>
        </w:rPr>
        <w:t>This indicator reveals the perception level of the message/ campaign by the target audience. For this purpose, the means of communication and information activities shall be subject to a constant monitoring.</w:t>
      </w:r>
    </w:p>
    <w:p w:rsidR="00AE37FD" w:rsidRPr="00D36105" w:rsidRDefault="00AE37FD">
      <w:pPr>
        <w:jc w:val="both"/>
        <w:rPr>
          <w:rFonts w:ascii="Trebuchet MS" w:hAnsi="Trebuchet MS"/>
          <w:color w:val="000099"/>
        </w:rPr>
      </w:pPr>
    </w:p>
    <w:p w:rsidR="00AE37FD" w:rsidRPr="00D36105" w:rsidRDefault="004919C4">
      <w:pPr>
        <w:pStyle w:val="Footer"/>
        <w:jc w:val="both"/>
        <w:rPr>
          <w:rFonts w:ascii="Trebuchet MS" w:hAnsi="Trebuchet MS"/>
          <w:b/>
          <w:bCs/>
          <w:color w:val="000099"/>
        </w:rPr>
      </w:pPr>
      <w:r w:rsidRPr="00D36105">
        <w:rPr>
          <w:rFonts w:ascii="Trebuchet MS" w:hAnsi="Trebuchet MS"/>
          <w:b/>
          <w:bCs/>
          <w:color w:val="000099"/>
        </w:rPr>
        <w:t>b) Quantity indicators (the indicators included in the Multiannual Information and Communication Plan will be used)</w:t>
      </w:r>
    </w:p>
    <w:p w:rsidR="00AE37FD" w:rsidRPr="00D36105" w:rsidRDefault="00AE37FD">
      <w:pPr>
        <w:pStyle w:val="Footer"/>
        <w:jc w:val="both"/>
        <w:rPr>
          <w:rFonts w:ascii="Trebuchet MS" w:hAnsi="Trebuchet MS"/>
          <w:b/>
          <w:bCs/>
          <w:color w:val="000099"/>
        </w:rPr>
      </w:pP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Number of participants to the events</w:t>
      </w:r>
      <w:r w:rsidR="00DA58EE">
        <w:rPr>
          <w:rFonts w:ascii="Trebuchet MS" w:hAnsi="Trebuchet MS"/>
          <w:color w:val="000099"/>
        </w:rPr>
        <w:t>;</w:t>
      </w: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Number of articles generated from the press releases/ announcements</w:t>
      </w:r>
      <w:r w:rsidR="00DA58EE">
        <w:rPr>
          <w:rFonts w:ascii="Trebuchet MS" w:hAnsi="Trebuchet MS"/>
          <w:color w:val="000099"/>
        </w:rPr>
        <w:t>;</w:t>
      </w: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 xml:space="preserve">Number of </w:t>
      </w:r>
      <w:r w:rsidR="00FE797E" w:rsidRPr="00697965">
        <w:rPr>
          <w:rFonts w:ascii="Trebuchet MS" w:hAnsi="Trebuchet MS"/>
          <w:color w:val="000099"/>
        </w:rPr>
        <w:t>information and promotion materials</w:t>
      </w:r>
      <w:r w:rsidRPr="00D36105">
        <w:rPr>
          <w:rFonts w:ascii="Trebuchet MS" w:hAnsi="Trebuchet MS"/>
          <w:color w:val="000099"/>
        </w:rPr>
        <w:t xml:space="preserve"> distributed</w:t>
      </w:r>
      <w:r w:rsidR="00DA58EE">
        <w:rPr>
          <w:rFonts w:ascii="Trebuchet MS" w:hAnsi="Trebuchet MS"/>
          <w:color w:val="000099"/>
        </w:rPr>
        <w:t>;</w:t>
      </w: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 xml:space="preserve">Number of </w:t>
      </w:r>
      <w:r w:rsidR="00880227" w:rsidRPr="00697965">
        <w:rPr>
          <w:rFonts w:ascii="Trebuchet MS" w:hAnsi="Trebuchet MS"/>
          <w:color w:val="000099"/>
        </w:rPr>
        <w:t xml:space="preserve">mailing list contacts </w:t>
      </w:r>
      <w:r w:rsidRPr="00D36105">
        <w:rPr>
          <w:rFonts w:ascii="Trebuchet MS" w:hAnsi="Trebuchet MS"/>
          <w:color w:val="000099"/>
        </w:rPr>
        <w:t>who received electronically delivered information</w:t>
      </w:r>
      <w:r w:rsidR="00DA58EE">
        <w:rPr>
          <w:rFonts w:ascii="Trebuchet MS" w:hAnsi="Trebuchet MS"/>
          <w:color w:val="000099"/>
        </w:rPr>
        <w:t>;</w:t>
      </w:r>
    </w:p>
    <w:p w:rsidR="00AE37FD" w:rsidRPr="00D36105" w:rsidRDefault="004919C4">
      <w:pPr>
        <w:numPr>
          <w:ilvl w:val="0"/>
          <w:numId w:val="3"/>
        </w:numPr>
        <w:rPr>
          <w:rFonts w:ascii="Trebuchet MS" w:hAnsi="Trebuchet MS"/>
          <w:color w:val="000099"/>
        </w:rPr>
      </w:pPr>
      <w:r w:rsidRPr="00D36105">
        <w:rPr>
          <w:rFonts w:ascii="Trebuchet MS" w:hAnsi="Trebuchet MS"/>
          <w:color w:val="000099"/>
        </w:rPr>
        <w:t>Number of articles sent by beneficiaries for the bulletin</w:t>
      </w:r>
      <w:r w:rsidR="00DA58EE">
        <w:rPr>
          <w:rFonts w:ascii="Trebuchet MS" w:hAnsi="Trebuchet MS"/>
          <w:color w:val="000099"/>
        </w:rPr>
        <w:t>.</w:t>
      </w:r>
    </w:p>
    <w:p w:rsidR="00685E6D" w:rsidRPr="00D36105" w:rsidRDefault="00685E6D" w:rsidP="00685E6D">
      <w:pPr>
        <w:ind w:left="720"/>
        <w:rPr>
          <w:rFonts w:ascii="Trebuchet MS" w:hAnsi="Trebuchet MS"/>
          <w:color w:val="000099"/>
        </w:rPr>
      </w:pPr>
    </w:p>
    <w:p w:rsidR="00AE37FD" w:rsidRPr="00D36105" w:rsidRDefault="004919C4" w:rsidP="00C11738">
      <w:pPr>
        <w:pStyle w:val="Heading4"/>
        <w:spacing w:before="0" w:after="0" w:line="360" w:lineRule="auto"/>
        <w:ind w:left="360"/>
        <w:rPr>
          <w:rFonts w:ascii="Trebuchet MS" w:hAnsi="Trebuchet MS"/>
          <w:color w:val="000099"/>
          <w:sz w:val="24"/>
        </w:rPr>
      </w:pPr>
      <w:r w:rsidRPr="00D36105">
        <w:rPr>
          <w:rFonts w:ascii="Trebuchet MS" w:hAnsi="Trebuchet MS"/>
          <w:color w:val="000099"/>
          <w:sz w:val="24"/>
        </w:rPr>
        <w:t>2. Evaluation methods of the communication activities</w:t>
      </w:r>
    </w:p>
    <w:p w:rsidR="00AE37FD" w:rsidRPr="00D36105" w:rsidRDefault="00AE37FD">
      <w:pPr>
        <w:rPr>
          <w:rFonts w:ascii="Trebuchet MS" w:hAnsi="Trebuchet MS"/>
          <w:color w:val="000099"/>
        </w:rPr>
      </w:pPr>
    </w:p>
    <w:p w:rsidR="00AE37FD" w:rsidRPr="00D36105" w:rsidRDefault="004919C4" w:rsidP="005057D3">
      <w:pPr>
        <w:pStyle w:val="BodyText"/>
        <w:rPr>
          <w:rFonts w:ascii="Trebuchet MS" w:hAnsi="Trebuchet MS" w:cs="Times New Roman"/>
          <w:bCs w:val="0"/>
          <w:color w:val="000099"/>
        </w:rPr>
      </w:pPr>
      <w:r w:rsidRPr="00D36105">
        <w:rPr>
          <w:rFonts w:ascii="Trebuchet MS" w:hAnsi="Trebuchet MS" w:cs="Times New Roman"/>
          <w:bCs w:val="0"/>
          <w:color w:val="000099"/>
        </w:rPr>
        <w:t>In order to evaluate the way in which the public perceived the communication activities within the Programme</w:t>
      </w:r>
      <w:r w:rsidR="00E35A77">
        <w:rPr>
          <w:rFonts w:ascii="Trebuchet MS" w:hAnsi="Trebuchet MS" w:cs="Times New Roman"/>
          <w:bCs w:val="0"/>
          <w:color w:val="000099"/>
        </w:rPr>
        <w:t>,</w:t>
      </w:r>
      <w:r w:rsidRPr="00D36105">
        <w:rPr>
          <w:rFonts w:ascii="Trebuchet MS" w:hAnsi="Trebuchet MS" w:cs="Times New Roman"/>
          <w:bCs w:val="0"/>
          <w:color w:val="000099"/>
        </w:rPr>
        <w:t xml:space="preserve"> information and publicity activities will be constantly evaluated, according to the programme procedures in force. Also, </w:t>
      </w:r>
      <w:r w:rsidR="00D06829">
        <w:rPr>
          <w:rFonts w:ascii="Trebuchet MS" w:hAnsi="Trebuchet MS" w:cs="Times New Roman"/>
          <w:bCs w:val="0"/>
          <w:color w:val="000099"/>
        </w:rPr>
        <w:t>during programme</w:t>
      </w:r>
      <w:r w:rsidR="004E6B7F" w:rsidRPr="00697965">
        <w:rPr>
          <w:rFonts w:ascii="Trebuchet MS" w:hAnsi="Trebuchet MS" w:cs="Times New Roman"/>
          <w:bCs w:val="0"/>
          <w:color w:val="000099"/>
        </w:rPr>
        <w:t xml:space="preserve"> </w:t>
      </w:r>
      <w:r w:rsidRPr="00D36105">
        <w:rPr>
          <w:rFonts w:ascii="Trebuchet MS" w:hAnsi="Trebuchet MS" w:cs="Times New Roman"/>
          <w:bCs w:val="0"/>
          <w:color w:val="000099"/>
        </w:rPr>
        <w:lastRenderedPageBreak/>
        <w:t>event</w:t>
      </w:r>
      <w:r w:rsidR="004E6B7F" w:rsidRPr="00697965">
        <w:rPr>
          <w:rFonts w:ascii="Trebuchet MS" w:hAnsi="Trebuchet MS" w:cs="Times New Roman"/>
          <w:bCs w:val="0"/>
          <w:color w:val="000099"/>
        </w:rPr>
        <w:t>s</w:t>
      </w:r>
      <w:r w:rsidRPr="00D36105">
        <w:rPr>
          <w:rFonts w:ascii="Trebuchet MS" w:hAnsi="Trebuchet MS" w:cs="Times New Roman"/>
          <w:bCs w:val="0"/>
          <w:color w:val="000099"/>
        </w:rPr>
        <w:t>, evaluation questionnaires shall be distributed to participants</w:t>
      </w:r>
      <w:r w:rsidR="004E6B7F" w:rsidRPr="00697965">
        <w:rPr>
          <w:rFonts w:ascii="Trebuchet MS" w:hAnsi="Trebuchet MS" w:cs="Times New Roman"/>
          <w:bCs w:val="0"/>
          <w:color w:val="000099"/>
        </w:rPr>
        <w:t>.</w:t>
      </w:r>
      <w:r w:rsidRPr="00D36105">
        <w:rPr>
          <w:rFonts w:ascii="Trebuchet MS" w:hAnsi="Trebuchet MS" w:cs="Times New Roman"/>
          <w:bCs w:val="0"/>
          <w:color w:val="000099"/>
        </w:rPr>
        <w:t xml:space="preserve"> </w:t>
      </w:r>
      <w:r w:rsidR="004E6B7F" w:rsidRPr="00697965">
        <w:rPr>
          <w:rFonts w:ascii="Trebuchet MS" w:hAnsi="Trebuchet MS" w:cs="Times New Roman"/>
          <w:bCs w:val="0"/>
          <w:color w:val="000099"/>
        </w:rPr>
        <w:t>The</w:t>
      </w:r>
      <w:r w:rsidRPr="00D36105">
        <w:rPr>
          <w:rFonts w:ascii="Trebuchet MS" w:hAnsi="Trebuchet MS" w:cs="Times New Roman"/>
          <w:bCs w:val="0"/>
          <w:color w:val="000099"/>
        </w:rPr>
        <w:t xml:space="preserve"> questionnaires </w:t>
      </w:r>
      <w:r w:rsidR="004E6B7F" w:rsidRPr="00697965">
        <w:rPr>
          <w:rFonts w:ascii="Trebuchet MS" w:hAnsi="Trebuchet MS" w:cs="Times New Roman"/>
          <w:bCs w:val="0"/>
          <w:color w:val="000099"/>
        </w:rPr>
        <w:t>wi</w:t>
      </w:r>
      <w:r w:rsidRPr="00D36105">
        <w:rPr>
          <w:rFonts w:ascii="Trebuchet MS" w:hAnsi="Trebuchet MS" w:cs="Times New Roman"/>
          <w:bCs w:val="0"/>
          <w:color w:val="000099"/>
        </w:rPr>
        <w:t xml:space="preserve">ll be centralized and the centralizations </w:t>
      </w:r>
      <w:r w:rsidR="004E6B7F" w:rsidRPr="00697965">
        <w:rPr>
          <w:rFonts w:ascii="Trebuchet MS" w:hAnsi="Trebuchet MS" w:cs="Times New Roman"/>
          <w:bCs w:val="0"/>
          <w:color w:val="000099"/>
        </w:rPr>
        <w:t>will</w:t>
      </w:r>
      <w:r w:rsidRPr="00D36105">
        <w:rPr>
          <w:rFonts w:ascii="Trebuchet MS" w:hAnsi="Trebuchet MS" w:cs="Times New Roman"/>
          <w:bCs w:val="0"/>
          <w:color w:val="000099"/>
        </w:rPr>
        <w:t xml:space="preserve"> be integrated within </w:t>
      </w:r>
      <w:r w:rsidR="004E6B7F" w:rsidRPr="00697965">
        <w:rPr>
          <w:rFonts w:ascii="Trebuchet MS" w:hAnsi="Trebuchet MS" w:cs="Times New Roman"/>
          <w:bCs w:val="0"/>
          <w:color w:val="000099"/>
        </w:rPr>
        <w:t>the</w:t>
      </w:r>
      <w:r w:rsidRPr="00D36105">
        <w:rPr>
          <w:rFonts w:ascii="Trebuchet MS" w:hAnsi="Trebuchet MS" w:cs="Times New Roman"/>
          <w:bCs w:val="0"/>
          <w:color w:val="000099"/>
        </w:rPr>
        <w:t xml:space="preserve"> post-event report</w:t>
      </w:r>
      <w:r w:rsidR="004E6B7F" w:rsidRPr="00697965">
        <w:rPr>
          <w:rFonts w:ascii="Trebuchet MS" w:hAnsi="Trebuchet MS" w:cs="Times New Roman"/>
          <w:bCs w:val="0"/>
          <w:color w:val="000099"/>
        </w:rPr>
        <w:t>s</w:t>
      </w:r>
      <w:r w:rsidRPr="00D36105">
        <w:rPr>
          <w:rFonts w:ascii="Trebuchet MS" w:hAnsi="Trebuchet MS" w:cs="Times New Roman"/>
          <w:bCs w:val="0"/>
          <w:color w:val="000099"/>
        </w:rPr>
        <w:t xml:space="preserve">. Based on the post-event evaluations, the improvement methods of promotion and information events </w:t>
      </w:r>
      <w:r w:rsidR="004E6B7F" w:rsidRPr="00697965">
        <w:rPr>
          <w:rFonts w:ascii="Trebuchet MS" w:hAnsi="Trebuchet MS" w:cs="Times New Roman"/>
          <w:bCs w:val="0"/>
          <w:color w:val="000099"/>
        </w:rPr>
        <w:t>wi</w:t>
      </w:r>
      <w:r w:rsidRPr="00D36105">
        <w:rPr>
          <w:rFonts w:ascii="Trebuchet MS" w:hAnsi="Trebuchet MS" w:cs="Times New Roman"/>
          <w:bCs w:val="0"/>
          <w:color w:val="000099"/>
        </w:rPr>
        <w:t>ll be established</w:t>
      </w:r>
      <w:r w:rsidR="004E6B7F" w:rsidRPr="00697965">
        <w:rPr>
          <w:rFonts w:ascii="Trebuchet MS" w:hAnsi="Trebuchet MS" w:cs="Times New Roman"/>
          <w:bCs w:val="0"/>
          <w:color w:val="000099"/>
        </w:rPr>
        <w:t>,</w:t>
      </w:r>
      <w:r w:rsidRPr="00D36105">
        <w:rPr>
          <w:rFonts w:ascii="Trebuchet MS" w:hAnsi="Trebuchet MS" w:cs="Times New Roman"/>
          <w:bCs w:val="0"/>
          <w:color w:val="000099"/>
        </w:rPr>
        <w:t xml:space="preserve"> so that they correspond to the requirements and expectations of the participants.</w:t>
      </w:r>
    </w:p>
    <w:p w:rsidR="00AE37FD" w:rsidRPr="00D36105" w:rsidRDefault="004919C4" w:rsidP="005057D3">
      <w:pPr>
        <w:jc w:val="both"/>
        <w:rPr>
          <w:rFonts w:ascii="Trebuchet MS" w:hAnsi="Trebuchet MS"/>
          <w:color w:val="000099"/>
        </w:rPr>
      </w:pPr>
      <w:r w:rsidRPr="00D36105">
        <w:rPr>
          <w:rFonts w:ascii="Trebuchet MS" w:hAnsi="Trebuchet MS"/>
          <w:color w:val="000099"/>
        </w:rPr>
        <w:t>The Joint Technical Secretariat shall transmit to JMA every six months the reporting on the activities performed during the previous period and the results thereof. Based on such reporting, JMA shall decide together with the Joint Technical Secretariat the implementation method of the activities for the next period.</w:t>
      </w:r>
    </w:p>
    <w:p w:rsidR="005057D3" w:rsidRPr="00D36105" w:rsidRDefault="005057D3" w:rsidP="005057D3">
      <w:pPr>
        <w:jc w:val="both"/>
        <w:rPr>
          <w:rFonts w:ascii="Trebuchet MS" w:hAnsi="Trebuchet MS"/>
          <w:color w:val="000099"/>
          <w:sz w:val="32"/>
        </w:rPr>
      </w:pPr>
    </w:p>
    <w:p w:rsidR="00AE37FD" w:rsidRPr="00D36105" w:rsidRDefault="004919C4" w:rsidP="00C11738">
      <w:pPr>
        <w:pStyle w:val="Heading4"/>
        <w:spacing w:before="0" w:after="0" w:line="360" w:lineRule="auto"/>
        <w:rPr>
          <w:rFonts w:ascii="Trebuchet MS" w:hAnsi="Trebuchet MS"/>
          <w:color w:val="000099"/>
          <w:szCs w:val="24"/>
        </w:rPr>
      </w:pPr>
      <w:r w:rsidRPr="00D36105">
        <w:rPr>
          <w:rFonts w:ascii="Trebuchet MS" w:hAnsi="Trebuchet MS"/>
          <w:color w:val="000099"/>
          <w:szCs w:val="24"/>
        </w:rPr>
        <w:t>IV Human resources</w:t>
      </w:r>
    </w:p>
    <w:p w:rsidR="00AE37FD" w:rsidRPr="00D36105" w:rsidRDefault="004919C4">
      <w:pPr>
        <w:jc w:val="both"/>
        <w:rPr>
          <w:rFonts w:ascii="Trebuchet MS" w:hAnsi="Trebuchet MS" w:cs="Arial"/>
          <w:color w:val="000099"/>
        </w:rPr>
      </w:pPr>
      <w:r w:rsidRPr="00D36105">
        <w:rPr>
          <w:rFonts w:ascii="Trebuchet MS" w:eastAsia="Arial Unicode MS" w:hAnsi="Trebuchet MS"/>
          <w:color w:val="000099"/>
          <w:szCs w:val="19"/>
        </w:rPr>
        <w:t>The Ministry of Regional Development and Public Administration fulfils the role of Joint Managing Authority</w:t>
      </w:r>
      <w:r w:rsidRPr="00D36105">
        <w:rPr>
          <w:rFonts w:ascii="Trebuchet MS" w:hAnsi="Trebuchet MS" w:cs="Arial"/>
          <w:color w:val="000099"/>
        </w:rPr>
        <w:t xml:space="preserve"> for </w:t>
      </w:r>
      <w:r w:rsidRPr="00D36105">
        <w:rPr>
          <w:rFonts w:ascii="Trebuchet MS" w:hAnsi="Trebuchet MS"/>
          <w:color w:val="000099"/>
        </w:rPr>
        <w:t xml:space="preserve">the Joint Operational Programme Romania-Ukraine-Republic of Moldova 2007-2013, bearing the responsibility for the </w:t>
      </w:r>
      <w:r w:rsidR="00BB3F17">
        <w:rPr>
          <w:rFonts w:ascii="Trebuchet MS" w:hAnsi="Trebuchet MS"/>
          <w:color w:val="000099"/>
        </w:rPr>
        <w:t xml:space="preserve">coordination of the </w:t>
      </w:r>
      <w:r w:rsidRPr="00D36105">
        <w:rPr>
          <w:rFonts w:ascii="Trebuchet MS" w:hAnsi="Trebuchet MS"/>
          <w:color w:val="000099"/>
        </w:rPr>
        <w:t>implementation of the information and advertising activities comprised in the Annual Information and Communication Plan.</w:t>
      </w:r>
    </w:p>
    <w:p w:rsidR="00AE37FD" w:rsidRPr="00D36105" w:rsidRDefault="004919C4">
      <w:pPr>
        <w:spacing w:before="120"/>
        <w:jc w:val="both"/>
        <w:rPr>
          <w:rFonts w:ascii="Trebuchet MS" w:eastAsia="Arial Unicode MS" w:hAnsi="Trebuchet MS"/>
          <w:color w:val="000099"/>
          <w:szCs w:val="19"/>
        </w:rPr>
      </w:pPr>
      <w:r w:rsidRPr="00D36105">
        <w:rPr>
          <w:rFonts w:ascii="Trebuchet MS" w:eastAsia="Arial Unicode MS" w:hAnsi="Trebuchet MS"/>
          <w:color w:val="000099"/>
          <w:szCs w:val="19"/>
        </w:rPr>
        <w:t>JTS (and the Branch offices) shall support JMA with the implementation of the information, communication and promotion activities addressed to the primary target audience, as well as to the general public.</w:t>
      </w:r>
    </w:p>
    <w:p w:rsidR="00AE37FD" w:rsidRPr="00D36105" w:rsidRDefault="004919C4">
      <w:pPr>
        <w:spacing w:before="120"/>
        <w:jc w:val="both"/>
        <w:rPr>
          <w:rFonts w:ascii="Trebuchet MS" w:eastAsia="Arial Unicode MS" w:hAnsi="Trebuchet MS"/>
          <w:color w:val="000099"/>
          <w:szCs w:val="19"/>
        </w:rPr>
      </w:pPr>
      <w:r w:rsidRPr="00D36105">
        <w:rPr>
          <w:rFonts w:ascii="Trebuchet MS" w:eastAsia="Arial Unicode MS" w:hAnsi="Trebuchet MS"/>
          <w:color w:val="000099"/>
          <w:szCs w:val="19"/>
        </w:rPr>
        <w:t>Within JMA, a</w:t>
      </w:r>
      <w:r w:rsidR="00345C29">
        <w:rPr>
          <w:rFonts w:ascii="Trebuchet MS" w:eastAsia="Arial Unicode MS" w:hAnsi="Trebuchet MS"/>
          <w:color w:val="000099"/>
          <w:szCs w:val="19"/>
        </w:rPr>
        <w:t>n</w:t>
      </w:r>
      <w:r w:rsidRPr="00D36105">
        <w:rPr>
          <w:rFonts w:ascii="Trebuchet MS" w:eastAsia="Arial Unicode MS" w:hAnsi="Trebuchet MS"/>
          <w:color w:val="000099"/>
          <w:szCs w:val="19"/>
        </w:rPr>
        <w:t xml:space="preserve"> </w:t>
      </w:r>
      <w:r w:rsidR="00345C29">
        <w:rPr>
          <w:rFonts w:ascii="Trebuchet MS" w:eastAsia="Arial Unicode MS" w:hAnsi="Trebuchet MS"/>
          <w:color w:val="000099"/>
          <w:szCs w:val="19"/>
        </w:rPr>
        <w:t xml:space="preserve">information and </w:t>
      </w:r>
      <w:r w:rsidR="00D06829">
        <w:rPr>
          <w:rFonts w:ascii="Trebuchet MS" w:eastAsia="Arial Unicode MS" w:hAnsi="Trebuchet MS"/>
          <w:color w:val="000099"/>
          <w:szCs w:val="19"/>
        </w:rPr>
        <w:t>communication</w:t>
      </w:r>
      <w:r w:rsidRPr="00D36105">
        <w:rPr>
          <w:rFonts w:ascii="Trebuchet MS" w:eastAsia="Arial Unicode MS" w:hAnsi="Trebuchet MS"/>
          <w:color w:val="000099"/>
          <w:szCs w:val="19"/>
        </w:rPr>
        <w:t xml:space="preserve"> Officer responsible with the coordination of the communication activities related to the Joint Operational Programme Romania-Ukraine-Republic of Moldova 2007-2013 is appointed. Within JTS </w:t>
      </w:r>
      <w:proofErr w:type="spellStart"/>
      <w:r w:rsidRPr="00D36105">
        <w:rPr>
          <w:rFonts w:ascii="Trebuchet MS" w:eastAsia="Arial Unicode MS" w:hAnsi="Trebuchet MS"/>
          <w:color w:val="000099"/>
          <w:szCs w:val="19"/>
        </w:rPr>
        <w:t>Suceava</w:t>
      </w:r>
      <w:proofErr w:type="spellEnd"/>
      <w:r w:rsidRPr="00D36105">
        <w:rPr>
          <w:rFonts w:ascii="Trebuchet MS" w:eastAsia="Arial Unicode MS" w:hAnsi="Trebuchet MS"/>
          <w:color w:val="000099"/>
          <w:szCs w:val="19"/>
        </w:rPr>
        <w:t xml:space="preserve"> a </w:t>
      </w:r>
      <w:proofErr w:type="gramStart"/>
      <w:r w:rsidRPr="00D36105">
        <w:rPr>
          <w:rFonts w:ascii="Trebuchet MS" w:eastAsia="Arial Unicode MS" w:hAnsi="Trebuchet MS"/>
          <w:color w:val="000099"/>
          <w:szCs w:val="19"/>
        </w:rPr>
        <w:t>coordinator  and</w:t>
      </w:r>
      <w:proofErr w:type="gramEnd"/>
      <w:r w:rsidRPr="00D36105">
        <w:rPr>
          <w:rFonts w:ascii="Trebuchet MS" w:eastAsia="Arial Unicode MS" w:hAnsi="Trebuchet MS"/>
          <w:color w:val="000099"/>
          <w:szCs w:val="19"/>
        </w:rPr>
        <w:t xml:space="preserve"> </w:t>
      </w:r>
      <w:r w:rsidR="00345C29">
        <w:rPr>
          <w:rFonts w:ascii="Trebuchet MS" w:eastAsia="Arial Unicode MS" w:hAnsi="Trebuchet MS"/>
          <w:color w:val="000099"/>
          <w:szCs w:val="19"/>
        </w:rPr>
        <w:t xml:space="preserve">an information and </w:t>
      </w:r>
      <w:r w:rsidRPr="00D36105">
        <w:rPr>
          <w:rFonts w:ascii="Trebuchet MS" w:eastAsia="Arial Unicode MS" w:hAnsi="Trebuchet MS"/>
          <w:color w:val="000099"/>
          <w:szCs w:val="19"/>
        </w:rPr>
        <w:t xml:space="preserve">communication officer are responsible for the implementation of Annual Information and Publicity Plan (AIPP). Within the JTS Iasi, the promotion activities are implemented by </w:t>
      </w:r>
      <w:r w:rsidRPr="00C50F58">
        <w:rPr>
          <w:rFonts w:ascii="Trebuchet MS" w:eastAsia="Arial Unicode MS" w:hAnsi="Trebuchet MS"/>
          <w:color w:val="000099"/>
          <w:szCs w:val="19"/>
        </w:rPr>
        <w:t>two communication officers</w:t>
      </w:r>
      <w:r w:rsidRPr="00D36105">
        <w:rPr>
          <w:rFonts w:ascii="Trebuchet MS" w:eastAsia="Arial Unicode MS" w:hAnsi="Trebuchet MS"/>
          <w:color w:val="000099"/>
          <w:szCs w:val="19"/>
        </w:rPr>
        <w:t xml:space="preserve">. </w:t>
      </w:r>
      <w:r w:rsidR="00E35A77">
        <w:rPr>
          <w:rFonts w:ascii="Trebuchet MS" w:eastAsia="Arial Unicode MS" w:hAnsi="Trebuchet MS"/>
          <w:color w:val="000099"/>
          <w:szCs w:val="19"/>
        </w:rPr>
        <w:t>S</w:t>
      </w:r>
      <w:r w:rsidRPr="00D36105">
        <w:rPr>
          <w:rFonts w:ascii="Trebuchet MS" w:eastAsia="Arial Unicode MS" w:hAnsi="Trebuchet MS"/>
          <w:color w:val="000099"/>
          <w:szCs w:val="19"/>
        </w:rPr>
        <w:t>ervice contract</w:t>
      </w:r>
      <w:r w:rsidR="00E35A77">
        <w:rPr>
          <w:rFonts w:ascii="Trebuchet MS" w:eastAsia="Arial Unicode MS" w:hAnsi="Trebuchet MS"/>
          <w:color w:val="000099"/>
          <w:szCs w:val="19"/>
        </w:rPr>
        <w:t>s</w:t>
      </w:r>
      <w:r w:rsidRPr="00D36105">
        <w:rPr>
          <w:rFonts w:ascii="Trebuchet MS" w:eastAsia="Arial Unicode MS" w:hAnsi="Trebuchet MS"/>
          <w:color w:val="000099"/>
          <w:szCs w:val="19"/>
        </w:rPr>
        <w:t xml:space="preserve"> </w:t>
      </w:r>
      <w:r w:rsidR="00345C29">
        <w:rPr>
          <w:rFonts w:ascii="Trebuchet MS" w:eastAsia="Arial Unicode MS" w:hAnsi="Trebuchet MS"/>
          <w:color w:val="000099"/>
          <w:szCs w:val="19"/>
        </w:rPr>
        <w:t>with the</w:t>
      </w:r>
      <w:r w:rsidRPr="00D36105">
        <w:rPr>
          <w:rFonts w:ascii="Trebuchet MS" w:eastAsia="Arial Unicode MS" w:hAnsi="Trebuchet MS"/>
          <w:color w:val="000099"/>
          <w:szCs w:val="19"/>
        </w:rPr>
        <w:t xml:space="preserve"> Branch Offices of the JTS in partner countries (consisting of 2 communication officers/</w:t>
      </w:r>
      <w:r w:rsidR="00E35A77">
        <w:rPr>
          <w:rFonts w:ascii="Trebuchet MS" w:eastAsia="Arial Unicode MS" w:hAnsi="Trebuchet MS"/>
          <w:color w:val="000099"/>
          <w:szCs w:val="19"/>
        </w:rPr>
        <w:t xml:space="preserve"> </w:t>
      </w:r>
      <w:r w:rsidRPr="00D36105">
        <w:rPr>
          <w:rFonts w:ascii="Trebuchet MS" w:eastAsia="Arial Unicode MS" w:hAnsi="Trebuchet MS"/>
          <w:color w:val="000099"/>
          <w:szCs w:val="19"/>
        </w:rPr>
        <w:t xml:space="preserve">branch office) </w:t>
      </w:r>
      <w:r w:rsidR="00E35A77">
        <w:rPr>
          <w:rFonts w:ascii="Trebuchet MS" w:eastAsia="Arial Unicode MS" w:hAnsi="Trebuchet MS"/>
          <w:color w:val="000099"/>
          <w:szCs w:val="19"/>
        </w:rPr>
        <w:t>will be concluded</w:t>
      </w:r>
      <w:r w:rsidRPr="00D36105">
        <w:rPr>
          <w:rFonts w:ascii="Trebuchet MS" w:eastAsia="Arial Unicode MS" w:hAnsi="Trebuchet MS"/>
          <w:color w:val="000099"/>
          <w:szCs w:val="19"/>
        </w:rPr>
        <w:t xml:space="preserve">. </w:t>
      </w:r>
    </w:p>
    <w:p w:rsidR="00CA3596" w:rsidRPr="00D36105" w:rsidRDefault="00CA3596">
      <w:pPr>
        <w:spacing w:before="120"/>
        <w:jc w:val="both"/>
        <w:rPr>
          <w:rFonts w:ascii="Trebuchet MS" w:eastAsia="Arial Unicode MS" w:hAnsi="Trebuchet MS"/>
          <w:b/>
          <w:bCs/>
          <w:color w:val="000099"/>
          <w:sz w:val="28"/>
          <w:szCs w:val="19"/>
        </w:rPr>
        <w:sectPr w:rsidR="00CA3596" w:rsidRPr="00D36105" w:rsidSect="00C07E85">
          <w:pgSz w:w="16840" w:h="11907" w:orient="landscape" w:code="9"/>
          <w:pgMar w:top="1678" w:right="1440" w:bottom="1797" w:left="1440" w:header="709" w:footer="709" w:gutter="0"/>
          <w:cols w:space="708"/>
          <w:titlePg/>
          <w:docGrid w:linePitch="360"/>
        </w:sectPr>
      </w:pPr>
    </w:p>
    <w:p w:rsidR="00AE37FD" w:rsidRPr="00D36105" w:rsidRDefault="004919C4">
      <w:pPr>
        <w:spacing w:before="120"/>
        <w:jc w:val="both"/>
        <w:rPr>
          <w:rFonts w:ascii="Trebuchet MS" w:eastAsia="Arial Unicode MS" w:hAnsi="Trebuchet MS"/>
          <w:b/>
          <w:bCs/>
          <w:color w:val="000099"/>
          <w:sz w:val="28"/>
          <w:szCs w:val="19"/>
        </w:rPr>
      </w:pPr>
      <w:r w:rsidRPr="00D36105">
        <w:rPr>
          <w:rFonts w:ascii="Trebuchet MS" w:eastAsia="Arial Unicode MS" w:hAnsi="Trebuchet MS"/>
          <w:b/>
          <w:bCs/>
          <w:color w:val="000099"/>
          <w:sz w:val="28"/>
          <w:szCs w:val="19"/>
        </w:rPr>
        <w:lastRenderedPageBreak/>
        <w:t>V Financial resources</w:t>
      </w:r>
    </w:p>
    <w:p w:rsidR="00AE37FD" w:rsidRPr="00D36105" w:rsidRDefault="00141F92">
      <w:pPr>
        <w:spacing w:before="120"/>
        <w:jc w:val="both"/>
        <w:rPr>
          <w:rFonts w:ascii="Trebuchet MS" w:eastAsia="Arial Unicode MS" w:hAnsi="Trebuchet MS"/>
          <w:b/>
          <w:bCs/>
          <w:color w:val="000099"/>
          <w:sz w:val="28"/>
          <w:szCs w:val="19"/>
        </w:rPr>
      </w:pPr>
      <w:r>
        <w:rPr>
          <w:rFonts w:ascii="Trebuchet MS" w:eastAsia="Arial Unicode MS" w:hAnsi="Trebuchet MS"/>
          <w:b/>
          <w:bCs/>
          <w:color w:val="000099"/>
          <w:sz w:val="28"/>
          <w:szCs w:val="19"/>
        </w:rPr>
        <w:t>(</w:t>
      </w:r>
      <w:proofErr w:type="gramStart"/>
      <w:r>
        <w:rPr>
          <w:rFonts w:ascii="Trebuchet MS" w:eastAsia="Arial Unicode MS" w:hAnsi="Trebuchet MS"/>
          <w:b/>
          <w:bCs/>
          <w:color w:val="000099"/>
          <w:sz w:val="28"/>
          <w:szCs w:val="19"/>
        </w:rPr>
        <w:t>to</w:t>
      </w:r>
      <w:proofErr w:type="gramEnd"/>
      <w:r>
        <w:rPr>
          <w:rFonts w:ascii="Trebuchet MS" w:eastAsia="Arial Unicode MS" w:hAnsi="Trebuchet MS"/>
          <w:b/>
          <w:bCs/>
          <w:color w:val="000099"/>
          <w:sz w:val="28"/>
          <w:szCs w:val="19"/>
        </w:rPr>
        <w:t xml:space="preserve"> be contracted in 2015</w:t>
      </w:r>
      <w:r w:rsidR="004919C4" w:rsidRPr="00D36105">
        <w:rPr>
          <w:rFonts w:ascii="Trebuchet MS" w:eastAsia="Arial Unicode MS" w:hAnsi="Trebuchet MS"/>
          <w:b/>
          <w:bCs/>
          <w:color w:val="000099"/>
          <w:sz w:val="28"/>
          <w:szCs w:val="19"/>
        </w:rPr>
        <w:t>)</w:t>
      </w:r>
    </w:p>
    <w:p w:rsidR="002B054B" w:rsidRPr="00D36105" w:rsidRDefault="002B054B">
      <w:pPr>
        <w:spacing w:before="120"/>
        <w:jc w:val="both"/>
        <w:rPr>
          <w:rFonts w:ascii="Trebuchet MS" w:eastAsia="Arial Unicode MS" w:hAnsi="Trebuchet MS"/>
          <w:b/>
          <w:bCs/>
          <w:color w:val="000099"/>
          <w:sz w:val="28"/>
          <w:szCs w:val="19"/>
        </w:rPr>
      </w:pPr>
    </w:p>
    <w:tbl>
      <w:tblPr>
        <w:tblStyle w:val="TableGrid"/>
        <w:tblW w:w="12618" w:type="dxa"/>
        <w:tblLook w:val="0000" w:firstRow="0" w:lastRow="0" w:firstColumn="0" w:lastColumn="0" w:noHBand="0" w:noVBand="0"/>
      </w:tblPr>
      <w:tblGrid>
        <w:gridCol w:w="816"/>
        <w:gridCol w:w="1530"/>
        <w:gridCol w:w="5030"/>
        <w:gridCol w:w="2737"/>
        <w:gridCol w:w="2505"/>
      </w:tblGrid>
      <w:tr w:rsidR="00723854" w:rsidRPr="00697965" w:rsidTr="00D70C8E">
        <w:trPr>
          <w:tblHeader/>
        </w:trPr>
        <w:tc>
          <w:tcPr>
            <w:tcW w:w="816" w:type="dxa"/>
            <w:vAlign w:val="center"/>
          </w:tcPr>
          <w:p w:rsidR="00C12D46" w:rsidRPr="00D36105" w:rsidRDefault="004919C4" w:rsidP="00D36105">
            <w:pPr>
              <w:spacing w:before="120"/>
              <w:jc w:val="center"/>
              <w:rPr>
                <w:rFonts w:ascii="Trebuchet MS" w:eastAsia="Arial Unicode MS" w:hAnsi="Trebuchet MS"/>
                <w:b/>
                <w:bCs/>
                <w:color w:val="000099"/>
                <w:sz w:val="28"/>
                <w:szCs w:val="19"/>
              </w:rPr>
            </w:pPr>
            <w:r w:rsidRPr="00D36105">
              <w:rPr>
                <w:rFonts w:ascii="Trebuchet MS" w:eastAsia="Arial Unicode MS" w:hAnsi="Trebuchet MS"/>
                <w:b/>
                <w:bCs/>
                <w:color w:val="000099"/>
                <w:sz w:val="28"/>
                <w:szCs w:val="19"/>
              </w:rPr>
              <w:t>No.</w:t>
            </w:r>
          </w:p>
        </w:tc>
        <w:tc>
          <w:tcPr>
            <w:tcW w:w="1530" w:type="dxa"/>
            <w:vAlign w:val="center"/>
          </w:tcPr>
          <w:p w:rsidR="00C12D46" w:rsidRPr="00D36105" w:rsidRDefault="004919C4" w:rsidP="00D36105">
            <w:pPr>
              <w:spacing w:before="120"/>
              <w:jc w:val="center"/>
              <w:rPr>
                <w:rFonts w:ascii="Trebuchet MS" w:eastAsia="Arial Unicode MS" w:hAnsi="Trebuchet MS"/>
                <w:b/>
                <w:bCs/>
                <w:color w:val="000099"/>
                <w:sz w:val="28"/>
                <w:szCs w:val="19"/>
              </w:rPr>
            </w:pPr>
            <w:r w:rsidRPr="00D36105">
              <w:rPr>
                <w:rFonts w:ascii="Trebuchet MS" w:eastAsia="Arial Unicode MS" w:hAnsi="Trebuchet MS"/>
                <w:b/>
                <w:bCs/>
                <w:color w:val="000099"/>
                <w:sz w:val="28"/>
                <w:szCs w:val="19"/>
              </w:rPr>
              <w:t>Measure</w:t>
            </w:r>
          </w:p>
        </w:tc>
        <w:tc>
          <w:tcPr>
            <w:tcW w:w="5030" w:type="dxa"/>
            <w:vAlign w:val="center"/>
          </w:tcPr>
          <w:p w:rsidR="00C12D46" w:rsidRPr="00D36105" w:rsidRDefault="004919C4" w:rsidP="00D36105">
            <w:pPr>
              <w:spacing w:before="120"/>
              <w:jc w:val="center"/>
              <w:rPr>
                <w:rFonts w:ascii="Trebuchet MS" w:eastAsia="Arial Unicode MS" w:hAnsi="Trebuchet MS"/>
                <w:b/>
                <w:bCs/>
                <w:color w:val="000099"/>
                <w:sz w:val="28"/>
                <w:szCs w:val="19"/>
              </w:rPr>
            </w:pPr>
            <w:r w:rsidRPr="00D36105">
              <w:rPr>
                <w:rFonts w:ascii="Trebuchet MS" w:hAnsi="Trebuchet MS"/>
                <w:b/>
                <w:bCs/>
                <w:color w:val="000099"/>
                <w:sz w:val="28"/>
              </w:rPr>
              <w:t>Activity</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 w:val="28"/>
                <w:szCs w:val="19"/>
              </w:rPr>
            </w:pPr>
            <w:r w:rsidRPr="00D36105">
              <w:rPr>
                <w:rFonts w:ascii="Trebuchet MS" w:hAnsi="Trebuchet MS"/>
                <w:b/>
                <w:bCs/>
                <w:color w:val="000099"/>
                <w:sz w:val="28"/>
              </w:rPr>
              <w:t>Responsible body</w:t>
            </w:r>
          </w:p>
        </w:tc>
        <w:tc>
          <w:tcPr>
            <w:tcW w:w="2505" w:type="dxa"/>
            <w:vAlign w:val="center"/>
          </w:tcPr>
          <w:p w:rsidR="003A49FB" w:rsidRPr="00D36105" w:rsidRDefault="004919C4" w:rsidP="004E6B7F">
            <w:pPr>
              <w:jc w:val="center"/>
              <w:rPr>
                <w:rFonts w:ascii="Trebuchet MS" w:hAnsi="Trebuchet MS"/>
                <w:b/>
                <w:bCs/>
                <w:color w:val="000099"/>
                <w:sz w:val="28"/>
              </w:rPr>
            </w:pPr>
            <w:r w:rsidRPr="00D36105">
              <w:rPr>
                <w:rFonts w:ascii="Trebuchet MS" w:hAnsi="Trebuchet MS"/>
                <w:b/>
                <w:bCs/>
                <w:color w:val="000099"/>
                <w:sz w:val="28"/>
              </w:rPr>
              <w:t>Total Budget</w:t>
            </w:r>
            <w:r w:rsidR="004E6B7F" w:rsidRPr="00697965">
              <w:rPr>
                <w:rFonts w:ascii="Trebuchet MS" w:hAnsi="Trebuchet MS"/>
                <w:b/>
                <w:bCs/>
                <w:color w:val="000099"/>
                <w:sz w:val="28"/>
              </w:rPr>
              <w:t xml:space="preserve"> (EUR)</w:t>
            </w:r>
          </w:p>
        </w:tc>
      </w:tr>
      <w:tr w:rsidR="004E6B7F" w:rsidRPr="00697965" w:rsidTr="004E6B7F">
        <w:tc>
          <w:tcPr>
            <w:tcW w:w="816" w:type="dxa"/>
            <w:vAlign w:val="center"/>
          </w:tcPr>
          <w:p w:rsidR="004E6B7F"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1.1</w:t>
            </w:r>
          </w:p>
        </w:tc>
        <w:tc>
          <w:tcPr>
            <w:tcW w:w="1530" w:type="dxa"/>
            <w:vMerge w:val="restart"/>
            <w:vAlign w:val="center"/>
          </w:tcPr>
          <w:p w:rsidR="004E6B7F"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Information</w:t>
            </w: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Website</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JMA</w:t>
            </w:r>
          </w:p>
        </w:tc>
        <w:tc>
          <w:tcPr>
            <w:tcW w:w="2505" w:type="dxa"/>
            <w:vAlign w:val="center"/>
          </w:tcPr>
          <w:p w:rsidR="00C12D46" w:rsidRPr="00C1741D" w:rsidRDefault="000B2E72" w:rsidP="000F0F71">
            <w:pPr>
              <w:spacing w:before="120"/>
              <w:jc w:val="center"/>
              <w:rPr>
                <w:rFonts w:ascii="Trebuchet MS" w:eastAsia="Arial Unicode MS" w:hAnsi="Trebuchet MS"/>
                <w:b/>
                <w:bCs/>
                <w:color w:val="000099"/>
                <w:szCs w:val="19"/>
              </w:rPr>
            </w:pPr>
            <w:r w:rsidRPr="00C1741D">
              <w:rPr>
                <w:rFonts w:ascii="Trebuchet MS" w:hAnsi="Trebuchet MS"/>
                <w:b/>
                <w:bCs/>
                <w:color w:val="000099"/>
              </w:rPr>
              <w:t>1</w:t>
            </w:r>
            <w:r w:rsidR="000F0F71" w:rsidRPr="00C1741D">
              <w:rPr>
                <w:rFonts w:ascii="Trebuchet MS" w:hAnsi="Trebuchet MS"/>
                <w:b/>
                <w:bCs/>
                <w:color w:val="000099"/>
              </w:rPr>
              <w:t>0</w:t>
            </w:r>
            <w:r w:rsidRPr="00C1741D">
              <w:rPr>
                <w:rFonts w:ascii="Trebuchet MS" w:hAnsi="Trebuchet MS"/>
                <w:b/>
                <w:bCs/>
                <w:color w:val="000099"/>
              </w:rPr>
              <w:t xml:space="preserve"> 000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1.2</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Annual presentation brochure</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JMA</w:t>
            </w:r>
          </w:p>
        </w:tc>
        <w:tc>
          <w:tcPr>
            <w:tcW w:w="2505" w:type="dxa"/>
            <w:vAlign w:val="center"/>
          </w:tcPr>
          <w:p w:rsidR="00C12D46" w:rsidRPr="00C1741D" w:rsidRDefault="000B2E72" w:rsidP="00D36105">
            <w:pPr>
              <w:spacing w:before="120"/>
              <w:jc w:val="center"/>
              <w:rPr>
                <w:rFonts w:ascii="Trebuchet MS" w:eastAsia="Arial Unicode MS" w:hAnsi="Trebuchet MS"/>
                <w:b/>
                <w:bCs/>
                <w:color w:val="000099"/>
                <w:szCs w:val="19"/>
              </w:rPr>
            </w:pPr>
            <w:r w:rsidRPr="00C1741D">
              <w:rPr>
                <w:rFonts w:ascii="Trebuchet MS" w:hAnsi="Trebuchet MS"/>
                <w:b/>
                <w:bCs/>
                <w:color w:val="000099"/>
              </w:rPr>
              <w:t>20 000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1.3</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Help Desk</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JTS/ Branch offices</w:t>
            </w:r>
          </w:p>
        </w:tc>
        <w:tc>
          <w:tcPr>
            <w:tcW w:w="2505"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1.4</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hAnsi="Trebuchet MS"/>
                <w:b/>
                <w:bCs/>
                <w:color w:val="000099"/>
              </w:rPr>
            </w:pPr>
            <w:r w:rsidRPr="00D36105">
              <w:rPr>
                <w:rFonts w:ascii="Trebuchet MS" w:hAnsi="Trebuchet MS"/>
                <w:b/>
                <w:bCs/>
                <w:color w:val="000099"/>
              </w:rPr>
              <w:t>Mailing</w:t>
            </w:r>
          </w:p>
        </w:tc>
        <w:tc>
          <w:tcPr>
            <w:tcW w:w="2737" w:type="dxa"/>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JMA/JTS/BO</w:t>
            </w:r>
          </w:p>
        </w:tc>
        <w:tc>
          <w:tcPr>
            <w:tcW w:w="2505"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1.5</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hAnsi="Trebuchet MS"/>
                <w:b/>
                <w:bCs/>
                <w:color w:val="000099"/>
              </w:rPr>
            </w:pPr>
            <w:r w:rsidRPr="00D36105">
              <w:rPr>
                <w:rFonts w:ascii="Trebuchet MS" w:hAnsi="Trebuchet MS"/>
                <w:b/>
                <w:bCs/>
                <w:color w:val="000099"/>
              </w:rPr>
              <w:t>Electronic bulletin</w:t>
            </w:r>
          </w:p>
        </w:tc>
        <w:tc>
          <w:tcPr>
            <w:tcW w:w="2737" w:type="dxa"/>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JTS/BO</w:t>
            </w:r>
          </w:p>
        </w:tc>
        <w:tc>
          <w:tcPr>
            <w:tcW w:w="2505" w:type="dxa"/>
            <w:vAlign w:val="center"/>
          </w:tcPr>
          <w:p w:rsidR="00C12D46" w:rsidRPr="00D36105" w:rsidRDefault="004919C4"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1.6</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hAnsi="Trebuchet MS"/>
                <w:b/>
                <w:bCs/>
                <w:color w:val="000099"/>
              </w:rPr>
            </w:pPr>
            <w:r w:rsidRPr="00D36105">
              <w:rPr>
                <w:rFonts w:ascii="Trebuchet MS" w:hAnsi="Trebuchet MS"/>
                <w:b/>
                <w:bCs/>
                <w:color w:val="000099"/>
              </w:rPr>
              <w:t>Establishment of the information network</w:t>
            </w:r>
          </w:p>
        </w:tc>
        <w:tc>
          <w:tcPr>
            <w:tcW w:w="2737" w:type="dxa"/>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JTS/BO</w:t>
            </w:r>
          </w:p>
        </w:tc>
        <w:tc>
          <w:tcPr>
            <w:tcW w:w="2505" w:type="dxa"/>
            <w:vAlign w:val="center"/>
          </w:tcPr>
          <w:p w:rsidR="00C12D46" w:rsidRPr="00D36105" w:rsidRDefault="004919C4"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2.1</w:t>
            </w:r>
          </w:p>
        </w:tc>
        <w:tc>
          <w:tcPr>
            <w:tcW w:w="1530" w:type="dxa"/>
            <w:vMerge w:val="restart"/>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Promotion</w:t>
            </w:r>
          </w:p>
        </w:tc>
        <w:tc>
          <w:tcPr>
            <w:tcW w:w="5030" w:type="dxa"/>
            <w:vAlign w:val="center"/>
          </w:tcPr>
          <w:p w:rsidR="00C12D46" w:rsidRPr="00D36105" w:rsidRDefault="004E6B7F" w:rsidP="00D36105">
            <w:pPr>
              <w:spacing w:before="120"/>
              <w:rPr>
                <w:rFonts w:ascii="Trebuchet MS" w:eastAsia="Arial Unicode MS" w:hAnsi="Trebuchet MS"/>
                <w:b/>
                <w:bCs/>
                <w:color w:val="000099"/>
                <w:szCs w:val="19"/>
              </w:rPr>
            </w:pPr>
            <w:r w:rsidRPr="00697965">
              <w:rPr>
                <w:rFonts w:ascii="Trebuchet MS" w:hAnsi="Trebuchet MS"/>
                <w:b/>
                <w:bCs/>
                <w:color w:val="000099"/>
              </w:rPr>
              <w:t xml:space="preserve">Major </w:t>
            </w:r>
            <w:r w:rsidR="004919C4" w:rsidRPr="00D36105">
              <w:rPr>
                <w:rFonts w:ascii="Trebuchet MS" w:hAnsi="Trebuchet MS"/>
                <w:b/>
                <w:bCs/>
                <w:color w:val="000099"/>
              </w:rPr>
              <w:t>Event</w:t>
            </w:r>
            <w:r w:rsidRPr="00697965">
              <w:rPr>
                <w:rFonts w:ascii="Trebuchet MS" w:hAnsi="Trebuchet MS"/>
                <w:b/>
                <w:bCs/>
                <w:color w:val="000099"/>
              </w:rPr>
              <w:t xml:space="preserve"> (including </w:t>
            </w:r>
            <w:proofErr w:type="spellStart"/>
            <w:r w:rsidRPr="00697965">
              <w:rPr>
                <w:rFonts w:ascii="Trebuchet MS" w:hAnsi="Trebuchet MS"/>
                <w:b/>
                <w:bCs/>
                <w:color w:val="000099"/>
              </w:rPr>
              <w:t>ECDay</w:t>
            </w:r>
            <w:proofErr w:type="spellEnd"/>
            <w:r w:rsidRPr="00697965">
              <w:rPr>
                <w:rFonts w:ascii="Trebuchet MS" w:hAnsi="Trebuchet MS"/>
                <w:b/>
                <w:bCs/>
                <w:color w:val="000099"/>
              </w:rPr>
              <w:t>)</w:t>
            </w:r>
          </w:p>
        </w:tc>
        <w:tc>
          <w:tcPr>
            <w:tcW w:w="2737" w:type="dxa"/>
            <w:vAlign w:val="center"/>
          </w:tcPr>
          <w:p w:rsidR="00C12D46" w:rsidRPr="00D36105" w:rsidRDefault="004919C4" w:rsidP="00E35A77">
            <w:pPr>
              <w:spacing w:before="120"/>
              <w:jc w:val="center"/>
              <w:rPr>
                <w:rFonts w:ascii="Trebuchet MS" w:eastAsia="Arial Unicode MS" w:hAnsi="Trebuchet MS"/>
                <w:b/>
                <w:bCs/>
                <w:color w:val="000099"/>
                <w:szCs w:val="19"/>
              </w:rPr>
            </w:pPr>
            <w:r w:rsidRPr="00D36105">
              <w:rPr>
                <w:rFonts w:ascii="Trebuchet MS" w:hAnsi="Trebuchet MS"/>
                <w:b/>
                <w:bCs/>
                <w:color w:val="000099"/>
              </w:rPr>
              <w:t>JTS</w:t>
            </w:r>
            <w:r w:rsidR="00C50F58">
              <w:rPr>
                <w:rFonts w:ascii="Trebuchet MS" w:hAnsi="Trebuchet MS"/>
                <w:b/>
                <w:bCs/>
                <w:color w:val="000099"/>
              </w:rPr>
              <w:t>/ BO</w:t>
            </w:r>
          </w:p>
        </w:tc>
        <w:tc>
          <w:tcPr>
            <w:tcW w:w="2505" w:type="dxa"/>
            <w:vAlign w:val="center"/>
          </w:tcPr>
          <w:p w:rsidR="00C12D46" w:rsidRPr="00D36105" w:rsidRDefault="00C50F58" w:rsidP="00C50F58">
            <w:pPr>
              <w:spacing w:before="120"/>
              <w:jc w:val="center"/>
              <w:rPr>
                <w:rFonts w:ascii="Trebuchet MS" w:eastAsia="Arial Unicode MS" w:hAnsi="Trebuchet MS"/>
                <w:b/>
                <w:bCs/>
                <w:color w:val="002060"/>
                <w:szCs w:val="19"/>
              </w:rPr>
            </w:pPr>
            <w:r>
              <w:rPr>
                <w:rFonts w:ascii="Trebuchet MS" w:eastAsia="Arial Unicode MS" w:hAnsi="Trebuchet MS"/>
                <w:b/>
                <w:bCs/>
                <w:color w:val="002060"/>
                <w:szCs w:val="19"/>
              </w:rPr>
              <w:t>40 000</w:t>
            </w:r>
            <w:r w:rsidR="00E35A77">
              <w:rPr>
                <w:rFonts w:ascii="Trebuchet MS" w:eastAsia="Arial Unicode MS" w:hAnsi="Trebuchet MS"/>
                <w:b/>
                <w:bCs/>
                <w:color w:val="002060"/>
                <w:szCs w:val="19"/>
              </w:rPr>
              <w:t xml:space="preserve"> </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2.2</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Press releases</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JMA/JTS</w:t>
            </w:r>
          </w:p>
        </w:tc>
        <w:tc>
          <w:tcPr>
            <w:tcW w:w="2505" w:type="dxa"/>
            <w:vAlign w:val="center"/>
          </w:tcPr>
          <w:p w:rsidR="00C12D46" w:rsidRPr="00D36105" w:rsidRDefault="004919C4"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2.3</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pPr>
              <w:spacing w:before="120"/>
              <w:rPr>
                <w:rFonts w:ascii="Trebuchet MS" w:eastAsia="Arial Unicode MS" w:hAnsi="Trebuchet MS"/>
                <w:b/>
                <w:bCs/>
                <w:color w:val="000099"/>
                <w:szCs w:val="19"/>
              </w:rPr>
            </w:pPr>
            <w:r w:rsidRPr="00D36105">
              <w:rPr>
                <w:rFonts w:ascii="Trebuchet MS" w:hAnsi="Trebuchet MS"/>
                <w:b/>
                <w:bCs/>
                <w:color w:val="000099"/>
              </w:rPr>
              <w:t>Press advertisements</w:t>
            </w:r>
            <w:r w:rsidR="00E35A77">
              <w:rPr>
                <w:rFonts w:ascii="Trebuchet MS" w:hAnsi="Trebuchet MS"/>
                <w:b/>
                <w:bCs/>
                <w:color w:val="000099"/>
              </w:rPr>
              <w:t xml:space="preserve"> </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JTS</w:t>
            </w:r>
          </w:p>
        </w:tc>
        <w:tc>
          <w:tcPr>
            <w:tcW w:w="2505" w:type="dxa"/>
            <w:vAlign w:val="center"/>
          </w:tcPr>
          <w:p w:rsidR="00E35A77" w:rsidRPr="00D36105" w:rsidRDefault="00C50F58" w:rsidP="009C5CB3">
            <w:pPr>
              <w:spacing w:before="120"/>
              <w:jc w:val="center"/>
              <w:rPr>
                <w:rFonts w:ascii="Trebuchet MS" w:eastAsia="Arial Unicode MS" w:hAnsi="Trebuchet MS"/>
                <w:b/>
                <w:bCs/>
                <w:color w:val="002060"/>
                <w:szCs w:val="19"/>
              </w:rPr>
            </w:pPr>
            <w:r>
              <w:rPr>
                <w:rFonts w:ascii="Trebuchet MS" w:eastAsia="Arial Unicode MS" w:hAnsi="Trebuchet MS"/>
                <w:b/>
                <w:bCs/>
                <w:color w:val="002060"/>
                <w:szCs w:val="19"/>
              </w:rPr>
              <w:t>21 300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2.4</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eastAsia="Arial Unicode MS" w:hAnsi="Trebuchet MS"/>
                <w:b/>
                <w:bCs/>
                <w:color w:val="000099"/>
                <w:szCs w:val="19"/>
              </w:rPr>
              <w:t>Press monitoring</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JMA/JTS/BO</w:t>
            </w:r>
          </w:p>
        </w:tc>
        <w:tc>
          <w:tcPr>
            <w:tcW w:w="2505" w:type="dxa"/>
            <w:vAlign w:val="center"/>
          </w:tcPr>
          <w:p w:rsidR="00C12D46" w:rsidRPr="00D36105" w:rsidRDefault="004919C4"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0</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w:t>
            </w:r>
            <w:r w:rsidR="00C1741D">
              <w:rPr>
                <w:rFonts w:ascii="Trebuchet MS" w:eastAsia="Arial Unicode MS" w:hAnsi="Trebuchet MS"/>
                <w:b/>
                <w:bCs/>
                <w:color w:val="000099"/>
                <w:szCs w:val="19"/>
              </w:rPr>
              <w:t>5</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Promotional materials</w:t>
            </w:r>
          </w:p>
        </w:tc>
        <w:tc>
          <w:tcPr>
            <w:tcW w:w="2737" w:type="dxa"/>
            <w:vAlign w:val="center"/>
          </w:tcPr>
          <w:p w:rsidR="00C12D46" w:rsidRPr="00D36105" w:rsidRDefault="000B2E72" w:rsidP="00D36105">
            <w:pPr>
              <w:spacing w:before="120"/>
              <w:jc w:val="center"/>
              <w:rPr>
                <w:rFonts w:ascii="Trebuchet MS" w:eastAsia="Arial Unicode MS" w:hAnsi="Trebuchet MS"/>
                <w:b/>
                <w:bCs/>
                <w:color w:val="000099"/>
                <w:szCs w:val="19"/>
              </w:rPr>
            </w:pPr>
            <w:r>
              <w:rPr>
                <w:rFonts w:ascii="Trebuchet MS" w:hAnsi="Trebuchet MS"/>
                <w:b/>
                <w:bCs/>
                <w:color w:val="000099"/>
              </w:rPr>
              <w:t>JMA/</w:t>
            </w:r>
            <w:r w:rsidR="004919C4" w:rsidRPr="00D36105">
              <w:rPr>
                <w:rFonts w:ascii="Trebuchet MS" w:hAnsi="Trebuchet MS"/>
                <w:b/>
                <w:bCs/>
                <w:color w:val="000099"/>
              </w:rPr>
              <w:t>JTS</w:t>
            </w:r>
          </w:p>
        </w:tc>
        <w:tc>
          <w:tcPr>
            <w:tcW w:w="2505" w:type="dxa"/>
            <w:vAlign w:val="center"/>
          </w:tcPr>
          <w:p w:rsidR="00C12D46" w:rsidRPr="00D36105" w:rsidRDefault="000B2E72" w:rsidP="00C50F58">
            <w:pPr>
              <w:spacing w:before="120"/>
              <w:jc w:val="center"/>
              <w:rPr>
                <w:rFonts w:ascii="Trebuchet MS" w:hAnsi="Trebuchet MS"/>
                <w:b/>
                <w:bCs/>
                <w:color w:val="002060"/>
              </w:rPr>
            </w:pPr>
            <w:r w:rsidRPr="00C1741D">
              <w:rPr>
                <w:rFonts w:ascii="Trebuchet MS" w:eastAsia="Arial Unicode MS" w:hAnsi="Trebuchet MS"/>
                <w:b/>
                <w:bCs/>
                <w:color w:val="002060"/>
                <w:szCs w:val="19"/>
              </w:rPr>
              <w:t>5</w:t>
            </w:r>
            <w:r w:rsidR="006E7FE8" w:rsidRPr="00C1741D">
              <w:rPr>
                <w:rFonts w:ascii="Trebuchet MS" w:eastAsia="Arial Unicode MS" w:hAnsi="Trebuchet MS"/>
                <w:b/>
                <w:bCs/>
                <w:color w:val="002060"/>
                <w:szCs w:val="19"/>
              </w:rPr>
              <w:t>3 500</w:t>
            </w:r>
            <w:r w:rsidR="009C5CB3" w:rsidRPr="006E7FE8">
              <w:rPr>
                <w:rFonts w:ascii="Trebuchet MS" w:hAnsi="Trebuchet MS"/>
                <w:b/>
                <w:bCs/>
              </w:rPr>
              <w:t xml:space="preserve"> </w:t>
            </w:r>
          </w:p>
        </w:tc>
      </w:tr>
      <w:tr w:rsidR="00723854" w:rsidRPr="00697965" w:rsidTr="00D36105">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w:t>
            </w:r>
            <w:r w:rsidR="00C1741D">
              <w:rPr>
                <w:rFonts w:ascii="Trebuchet MS" w:eastAsia="Arial Unicode MS" w:hAnsi="Trebuchet MS"/>
                <w:b/>
                <w:bCs/>
                <w:color w:val="000099"/>
                <w:szCs w:val="19"/>
              </w:rPr>
              <w:t>6</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Formal and informal meetings with the decision makers</w:t>
            </w:r>
          </w:p>
        </w:tc>
        <w:tc>
          <w:tcPr>
            <w:tcW w:w="2737" w:type="dxa"/>
            <w:vAlign w:val="center"/>
          </w:tcPr>
          <w:p w:rsidR="00C12D46" w:rsidRPr="00D36105" w:rsidRDefault="009C5CB3" w:rsidP="00D36105">
            <w:pPr>
              <w:spacing w:before="120"/>
              <w:jc w:val="center"/>
              <w:rPr>
                <w:rFonts w:ascii="Trebuchet MS" w:eastAsia="Arial Unicode MS" w:hAnsi="Trebuchet MS"/>
                <w:b/>
                <w:bCs/>
                <w:color w:val="000099"/>
                <w:szCs w:val="19"/>
              </w:rPr>
            </w:pPr>
            <w:r>
              <w:rPr>
                <w:rFonts w:ascii="Trebuchet MS" w:hAnsi="Trebuchet MS"/>
                <w:b/>
                <w:bCs/>
                <w:color w:val="000099"/>
              </w:rPr>
              <w:t>JMA/</w:t>
            </w:r>
            <w:r w:rsidR="004919C4" w:rsidRPr="00D36105">
              <w:rPr>
                <w:rFonts w:ascii="Trebuchet MS" w:hAnsi="Trebuchet MS"/>
                <w:b/>
                <w:bCs/>
                <w:color w:val="000099"/>
              </w:rPr>
              <w:t>JTS/BO</w:t>
            </w:r>
          </w:p>
        </w:tc>
        <w:tc>
          <w:tcPr>
            <w:tcW w:w="2505" w:type="dxa"/>
            <w:vAlign w:val="center"/>
          </w:tcPr>
          <w:p w:rsidR="00C12D46" w:rsidRPr="00D36105" w:rsidRDefault="004919C4" w:rsidP="00D36105">
            <w:pPr>
              <w:spacing w:before="120"/>
              <w:jc w:val="center"/>
              <w:rPr>
                <w:rFonts w:ascii="Trebuchet MS" w:hAnsi="Trebuchet MS"/>
                <w:b/>
                <w:bCs/>
                <w:color w:val="002060"/>
              </w:rPr>
            </w:pPr>
            <w:r w:rsidRPr="00D36105">
              <w:rPr>
                <w:rFonts w:ascii="Trebuchet MS" w:eastAsia="Arial Unicode MS" w:hAnsi="Trebuchet MS"/>
                <w:b/>
                <w:bCs/>
                <w:color w:val="002060"/>
                <w:szCs w:val="19"/>
              </w:rPr>
              <w:t>0</w:t>
            </w:r>
          </w:p>
        </w:tc>
      </w:tr>
      <w:tr w:rsidR="00723854" w:rsidRPr="00697965" w:rsidTr="00D36105">
        <w:trPr>
          <w:trHeight w:val="814"/>
        </w:trPr>
        <w:tc>
          <w:tcPr>
            <w:tcW w:w="816" w:type="dxa"/>
            <w:vAlign w:val="center"/>
          </w:tcPr>
          <w:p w:rsidR="003A49FB" w:rsidRPr="00D36105" w:rsidRDefault="004919C4"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2.</w:t>
            </w:r>
            <w:r w:rsidR="00C1741D">
              <w:rPr>
                <w:rFonts w:ascii="Trebuchet MS" w:eastAsia="Arial Unicode MS" w:hAnsi="Trebuchet MS"/>
                <w:b/>
                <w:bCs/>
                <w:color w:val="000099"/>
                <w:szCs w:val="19"/>
              </w:rPr>
              <w:t>7</w:t>
            </w:r>
          </w:p>
        </w:tc>
        <w:tc>
          <w:tcPr>
            <w:tcW w:w="1530" w:type="dxa"/>
            <w:vMerge/>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5030" w:type="dxa"/>
            <w:vAlign w:val="center"/>
          </w:tcPr>
          <w:p w:rsidR="00C12D46" w:rsidRPr="00D36105" w:rsidRDefault="004919C4" w:rsidP="00D36105">
            <w:pPr>
              <w:spacing w:before="120"/>
              <w:rPr>
                <w:rFonts w:ascii="Trebuchet MS" w:eastAsia="Arial Unicode MS" w:hAnsi="Trebuchet MS"/>
                <w:b/>
                <w:bCs/>
                <w:color w:val="000099"/>
                <w:szCs w:val="19"/>
              </w:rPr>
            </w:pPr>
            <w:r w:rsidRPr="00D36105">
              <w:rPr>
                <w:rFonts w:ascii="Trebuchet MS" w:hAnsi="Trebuchet MS"/>
                <w:b/>
                <w:bCs/>
                <w:color w:val="000099"/>
              </w:rPr>
              <w:t xml:space="preserve">Information </w:t>
            </w:r>
            <w:r w:rsidR="004E6B7F" w:rsidRPr="00697965">
              <w:rPr>
                <w:rFonts w:ascii="Trebuchet MS" w:hAnsi="Trebuchet MS"/>
                <w:b/>
                <w:bCs/>
                <w:color w:val="000099"/>
              </w:rPr>
              <w:t xml:space="preserve">(external) </w:t>
            </w:r>
            <w:r w:rsidRPr="00D36105">
              <w:rPr>
                <w:rFonts w:ascii="Trebuchet MS" w:hAnsi="Trebuchet MS"/>
                <w:b/>
                <w:bCs/>
                <w:color w:val="000099"/>
              </w:rPr>
              <w:t>events</w:t>
            </w:r>
          </w:p>
        </w:tc>
        <w:tc>
          <w:tcPr>
            <w:tcW w:w="2737"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JMA/JTS/BO</w:t>
            </w:r>
          </w:p>
        </w:tc>
        <w:tc>
          <w:tcPr>
            <w:tcW w:w="2505" w:type="dxa"/>
            <w:vAlign w:val="center"/>
          </w:tcPr>
          <w:p w:rsidR="00C12D46" w:rsidRPr="00D36105" w:rsidRDefault="004919C4" w:rsidP="00D36105">
            <w:pPr>
              <w:spacing w:before="120"/>
              <w:jc w:val="center"/>
              <w:rPr>
                <w:rFonts w:ascii="Trebuchet MS" w:eastAsia="Arial Unicode MS" w:hAnsi="Trebuchet MS"/>
                <w:b/>
                <w:bCs/>
                <w:color w:val="002060"/>
                <w:szCs w:val="19"/>
              </w:rPr>
            </w:pPr>
            <w:r w:rsidRPr="00D36105">
              <w:rPr>
                <w:rFonts w:ascii="Trebuchet MS" w:eastAsia="Arial Unicode MS" w:hAnsi="Trebuchet MS"/>
                <w:b/>
                <w:bCs/>
                <w:color w:val="002060"/>
                <w:szCs w:val="19"/>
              </w:rPr>
              <w:t>0</w:t>
            </w:r>
          </w:p>
        </w:tc>
      </w:tr>
      <w:tr w:rsidR="00C1741D" w:rsidRPr="00697965" w:rsidTr="00D36105">
        <w:trPr>
          <w:trHeight w:val="814"/>
        </w:trPr>
        <w:tc>
          <w:tcPr>
            <w:tcW w:w="816" w:type="dxa"/>
            <w:vAlign w:val="center"/>
          </w:tcPr>
          <w:p w:rsidR="00C1741D" w:rsidRPr="00D36105" w:rsidRDefault="00C1741D" w:rsidP="004E6B7F">
            <w:pPr>
              <w:spacing w:before="120"/>
              <w:jc w:val="center"/>
              <w:rPr>
                <w:rFonts w:ascii="Trebuchet MS" w:eastAsia="Arial Unicode MS" w:hAnsi="Trebuchet MS"/>
                <w:b/>
                <w:bCs/>
                <w:color w:val="000099"/>
                <w:szCs w:val="19"/>
              </w:rPr>
            </w:pPr>
            <w:r>
              <w:rPr>
                <w:rFonts w:ascii="Trebuchet MS" w:eastAsia="Arial Unicode MS" w:hAnsi="Trebuchet MS"/>
                <w:b/>
                <w:bCs/>
                <w:color w:val="000099"/>
                <w:szCs w:val="19"/>
              </w:rPr>
              <w:lastRenderedPageBreak/>
              <w:t>2.8</w:t>
            </w:r>
          </w:p>
        </w:tc>
        <w:tc>
          <w:tcPr>
            <w:tcW w:w="1530" w:type="dxa"/>
            <w:vAlign w:val="center"/>
          </w:tcPr>
          <w:p w:rsidR="00C1741D" w:rsidRPr="00D36105" w:rsidRDefault="00C1741D" w:rsidP="00D36105">
            <w:pPr>
              <w:spacing w:before="120"/>
              <w:jc w:val="center"/>
              <w:rPr>
                <w:rFonts w:ascii="Trebuchet MS" w:eastAsia="Arial Unicode MS" w:hAnsi="Trebuchet MS"/>
                <w:b/>
                <w:bCs/>
                <w:color w:val="000099"/>
                <w:szCs w:val="19"/>
              </w:rPr>
            </w:pPr>
          </w:p>
        </w:tc>
        <w:tc>
          <w:tcPr>
            <w:tcW w:w="5030" w:type="dxa"/>
            <w:vAlign w:val="center"/>
          </w:tcPr>
          <w:p w:rsidR="00C1741D" w:rsidRPr="00D36105" w:rsidRDefault="00C1741D" w:rsidP="00D36105">
            <w:pPr>
              <w:spacing w:before="120"/>
              <w:rPr>
                <w:rFonts w:ascii="Trebuchet MS" w:hAnsi="Trebuchet MS"/>
                <w:b/>
                <w:bCs/>
                <w:color w:val="000099"/>
              </w:rPr>
            </w:pPr>
            <w:r>
              <w:rPr>
                <w:rFonts w:ascii="Trebuchet MS" w:hAnsi="Trebuchet MS"/>
                <w:b/>
                <w:bCs/>
                <w:color w:val="000099"/>
              </w:rPr>
              <w:t>TV campaign</w:t>
            </w:r>
          </w:p>
        </w:tc>
        <w:tc>
          <w:tcPr>
            <w:tcW w:w="2737" w:type="dxa"/>
            <w:vAlign w:val="center"/>
          </w:tcPr>
          <w:p w:rsidR="00C1741D" w:rsidRPr="00D36105" w:rsidRDefault="00C1741D" w:rsidP="00D36105">
            <w:pPr>
              <w:spacing w:before="120"/>
              <w:jc w:val="center"/>
              <w:rPr>
                <w:rFonts w:ascii="Trebuchet MS" w:eastAsia="Arial Unicode MS" w:hAnsi="Trebuchet MS"/>
                <w:b/>
                <w:bCs/>
                <w:color w:val="000099"/>
                <w:szCs w:val="19"/>
              </w:rPr>
            </w:pPr>
            <w:r>
              <w:rPr>
                <w:rFonts w:ascii="Trebuchet MS" w:eastAsia="Arial Unicode MS" w:hAnsi="Trebuchet MS"/>
                <w:b/>
                <w:bCs/>
                <w:color w:val="000099"/>
                <w:szCs w:val="19"/>
              </w:rPr>
              <w:t>JMA</w:t>
            </w:r>
          </w:p>
        </w:tc>
        <w:tc>
          <w:tcPr>
            <w:tcW w:w="2505" w:type="dxa"/>
            <w:vAlign w:val="center"/>
          </w:tcPr>
          <w:p w:rsidR="00C1741D" w:rsidRPr="00D36105" w:rsidRDefault="00C1741D" w:rsidP="00D36105">
            <w:pPr>
              <w:spacing w:before="120"/>
              <w:jc w:val="center"/>
              <w:rPr>
                <w:rFonts w:ascii="Trebuchet MS" w:eastAsia="Arial Unicode MS" w:hAnsi="Trebuchet MS"/>
                <w:b/>
                <w:bCs/>
                <w:color w:val="002060"/>
                <w:szCs w:val="19"/>
              </w:rPr>
            </w:pPr>
            <w:r>
              <w:rPr>
                <w:rFonts w:ascii="Trebuchet MS" w:eastAsia="Arial Unicode MS" w:hAnsi="Trebuchet MS"/>
                <w:b/>
                <w:bCs/>
                <w:color w:val="002060"/>
                <w:szCs w:val="19"/>
              </w:rPr>
              <w:t>300 000</w:t>
            </w:r>
          </w:p>
        </w:tc>
      </w:tr>
      <w:tr w:rsidR="0016436E" w:rsidRPr="00697965" w:rsidTr="00E56C72">
        <w:trPr>
          <w:trHeight w:val="802"/>
        </w:trPr>
        <w:tc>
          <w:tcPr>
            <w:tcW w:w="816" w:type="dxa"/>
            <w:vAlign w:val="center"/>
          </w:tcPr>
          <w:p w:rsidR="0016436E" w:rsidRPr="00D36105" w:rsidRDefault="0016436E"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3.</w:t>
            </w:r>
            <w:r w:rsidRPr="00697965">
              <w:rPr>
                <w:rFonts w:ascii="Trebuchet MS" w:eastAsia="Arial Unicode MS" w:hAnsi="Trebuchet MS"/>
                <w:b/>
                <w:bCs/>
                <w:color w:val="000099"/>
                <w:szCs w:val="19"/>
              </w:rPr>
              <w:t>1</w:t>
            </w:r>
          </w:p>
          <w:p w:rsidR="0016436E" w:rsidRPr="00D36105" w:rsidRDefault="0016436E" w:rsidP="004E6B7F">
            <w:pPr>
              <w:spacing w:before="120"/>
              <w:jc w:val="center"/>
              <w:rPr>
                <w:rFonts w:ascii="Trebuchet MS" w:eastAsia="Arial Unicode MS" w:hAnsi="Trebuchet MS"/>
                <w:b/>
                <w:bCs/>
                <w:color w:val="000099"/>
                <w:szCs w:val="19"/>
              </w:rPr>
            </w:pPr>
          </w:p>
        </w:tc>
        <w:tc>
          <w:tcPr>
            <w:tcW w:w="1530" w:type="dxa"/>
            <w:vMerge w:val="restart"/>
            <w:vAlign w:val="center"/>
          </w:tcPr>
          <w:p w:rsidR="0016436E" w:rsidRPr="00D36105" w:rsidRDefault="0016436E"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Training</w:t>
            </w:r>
          </w:p>
        </w:tc>
        <w:tc>
          <w:tcPr>
            <w:tcW w:w="5030" w:type="dxa"/>
            <w:vAlign w:val="center"/>
          </w:tcPr>
          <w:p w:rsidR="0016436E" w:rsidRPr="00D36105" w:rsidRDefault="0016436E" w:rsidP="00D36105">
            <w:pPr>
              <w:spacing w:before="120"/>
              <w:rPr>
                <w:rFonts w:ascii="Trebuchet MS" w:eastAsia="Arial Unicode MS" w:hAnsi="Trebuchet MS"/>
                <w:b/>
                <w:bCs/>
                <w:color w:val="000099"/>
                <w:szCs w:val="19"/>
              </w:rPr>
            </w:pPr>
            <w:r w:rsidRPr="00D36105">
              <w:rPr>
                <w:rFonts w:ascii="Trebuchet MS" w:hAnsi="Trebuchet MS"/>
                <w:b/>
                <w:bCs/>
                <w:color w:val="000099"/>
              </w:rPr>
              <w:t>Active training for beneficiaries</w:t>
            </w:r>
          </w:p>
        </w:tc>
        <w:tc>
          <w:tcPr>
            <w:tcW w:w="2737" w:type="dxa"/>
            <w:vAlign w:val="center"/>
          </w:tcPr>
          <w:p w:rsidR="0016436E" w:rsidRPr="00D36105" w:rsidRDefault="0016436E" w:rsidP="00D36105">
            <w:pPr>
              <w:spacing w:before="120"/>
              <w:jc w:val="center"/>
              <w:rPr>
                <w:rFonts w:ascii="Trebuchet MS" w:eastAsia="Arial Unicode MS" w:hAnsi="Trebuchet MS"/>
                <w:b/>
                <w:bCs/>
                <w:color w:val="000099"/>
                <w:szCs w:val="19"/>
              </w:rPr>
            </w:pPr>
            <w:r w:rsidRPr="00D36105">
              <w:rPr>
                <w:rFonts w:ascii="Trebuchet MS" w:hAnsi="Trebuchet MS"/>
                <w:b/>
                <w:bCs/>
                <w:color w:val="000099"/>
              </w:rPr>
              <w:t>JTS</w:t>
            </w:r>
          </w:p>
        </w:tc>
        <w:tc>
          <w:tcPr>
            <w:tcW w:w="2505" w:type="dxa"/>
            <w:vAlign w:val="center"/>
          </w:tcPr>
          <w:p w:rsidR="0016436E" w:rsidRPr="00D36105" w:rsidRDefault="009C5CB3" w:rsidP="00D36105">
            <w:pPr>
              <w:spacing w:before="120"/>
              <w:jc w:val="center"/>
              <w:rPr>
                <w:rFonts w:ascii="Trebuchet MS" w:eastAsia="Arial Unicode MS" w:hAnsi="Trebuchet MS"/>
                <w:b/>
                <w:bCs/>
                <w:color w:val="002060"/>
                <w:szCs w:val="19"/>
              </w:rPr>
            </w:pPr>
            <w:r>
              <w:rPr>
                <w:rFonts w:ascii="Trebuchet MS" w:eastAsia="Arial Unicode MS" w:hAnsi="Trebuchet MS"/>
                <w:b/>
                <w:bCs/>
                <w:color w:val="002060"/>
                <w:szCs w:val="19"/>
              </w:rPr>
              <w:t>0</w:t>
            </w:r>
          </w:p>
        </w:tc>
      </w:tr>
      <w:tr w:rsidR="0016436E" w:rsidRPr="00697965" w:rsidTr="00E56C72">
        <w:tc>
          <w:tcPr>
            <w:tcW w:w="816" w:type="dxa"/>
            <w:vAlign w:val="center"/>
          </w:tcPr>
          <w:p w:rsidR="0016436E" w:rsidRPr="00D36105" w:rsidRDefault="0016436E" w:rsidP="004E6B7F">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3.</w:t>
            </w:r>
            <w:r w:rsidRPr="00697965">
              <w:rPr>
                <w:rFonts w:ascii="Trebuchet MS" w:eastAsia="Arial Unicode MS" w:hAnsi="Trebuchet MS"/>
                <w:b/>
                <w:bCs/>
                <w:color w:val="000099"/>
                <w:szCs w:val="19"/>
              </w:rPr>
              <w:t>2</w:t>
            </w:r>
          </w:p>
        </w:tc>
        <w:tc>
          <w:tcPr>
            <w:tcW w:w="1530" w:type="dxa"/>
            <w:vMerge/>
            <w:vAlign w:val="center"/>
          </w:tcPr>
          <w:p w:rsidR="0016436E" w:rsidRPr="00D36105" w:rsidRDefault="0016436E" w:rsidP="00D36105">
            <w:pPr>
              <w:spacing w:before="120"/>
              <w:jc w:val="center"/>
              <w:rPr>
                <w:rFonts w:ascii="Trebuchet MS" w:eastAsia="Arial Unicode MS" w:hAnsi="Trebuchet MS"/>
                <w:b/>
                <w:bCs/>
                <w:color w:val="000099"/>
                <w:szCs w:val="19"/>
              </w:rPr>
            </w:pPr>
          </w:p>
        </w:tc>
        <w:tc>
          <w:tcPr>
            <w:tcW w:w="5030" w:type="dxa"/>
            <w:vAlign w:val="center"/>
          </w:tcPr>
          <w:p w:rsidR="0016436E" w:rsidRPr="00D36105" w:rsidRDefault="0016436E" w:rsidP="00D36105">
            <w:pPr>
              <w:spacing w:before="120"/>
              <w:rPr>
                <w:rFonts w:ascii="Trebuchet MS" w:hAnsi="Trebuchet MS"/>
                <w:b/>
                <w:bCs/>
                <w:color w:val="000099"/>
              </w:rPr>
            </w:pPr>
            <w:r w:rsidRPr="00D36105">
              <w:rPr>
                <w:rFonts w:ascii="Trebuchet MS" w:hAnsi="Trebuchet MS"/>
                <w:b/>
                <w:bCs/>
                <w:color w:val="000099"/>
              </w:rPr>
              <w:t>Training sessions for JMA/JTS and the Branch offices</w:t>
            </w:r>
          </w:p>
        </w:tc>
        <w:tc>
          <w:tcPr>
            <w:tcW w:w="2737" w:type="dxa"/>
            <w:vAlign w:val="center"/>
          </w:tcPr>
          <w:p w:rsidR="0016436E" w:rsidRPr="00D36105" w:rsidRDefault="0016436E" w:rsidP="00C50F58">
            <w:pPr>
              <w:spacing w:before="120"/>
              <w:jc w:val="center"/>
              <w:rPr>
                <w:rFonts w:ascii="Trebuchet MS" w:hAnsi="Trebuchet MS"/>
                <w:b/>
                <w:bCs/>
                <w:color w:val="000099"/>
              </w:rPr>
            </w:pPr>
            <w:r w:rsidRPr="00D36105">
              <w:rPr>
                <w:rFonts w:ascii="Trebuchet MS" w:hAnsi="Trebuchet MS"/>
                <w:b/>
                <w:bCs/>
                <w:color w:val="000099"/>
              </w:rPr>
              <w:t>JMA</w:t>
            </w:r>
          </w:p>
        </w:tc>
        <w:tc>
          <w:tcPr>
            <w:tcW w:w="2505" w:type="dxa"/>
            <w:vAlign w:val="center"/>
          </w:tcPr>
          <w:p w:rsidR="0016436E" w:rsidRPr="00D36105" w:rsidRDefault="00C1741D" w:rsidP="00C1741D">
            <w:pPr>
              <w:spacing w:before="120"/>
              <w:jc w:val="center"/>
              <w:rPr>
                <w:rFonts w:ascii="Trebuchet MS" w:hAnsi="Trebuchet MS"/>
                <w:b/>
                <w:bCs/>
                <w:color w:val="000099"/>
              </w:rPr>
            </w:pPr>
            <w:r w:rsidRPr="00C1741D">
              <w:rPr>
                <w:rFonts w:ascii="Trebuchet MS" w:hAnsi="Trebuchet MS"/>
                <w:b/>
                <w:bCs/>
                <w:color w:val="000099"/>
              </w:rPr>
              <w:t>9 5</w:t>
            </w:r>
            <w:r w:rsidR="00F1294F" w:rsidRPr="00C1741D">
              <w:rPr>
                <w:rFonts w:ascii="Trebuchet MS" w:hAnsi="Trebuchet MS"/>
                <w:b/>
                <w:bCs/>
                <w:color w:val="000099"/>
              </w:rPr>
              <w:t>00</w:t>
            </w:r>
          </w:p>
        </w:tc>
      </w:tr>
      <w:tr w:rsidR="00723854" w:rsidRPr="00697965" w:rsidTr="00D36105">
        <w:tc>
          <w:tcPr>
            <w:tcW w:w="816" w:type="dxa"/>
            <w:vAlign w:val="center"/>
          </w:tcPr>
          <w:p w:rsidR="000417BA" w:rsidRPr="00D36105" w:rsidRDefault="004919C4" w:rsidP="004E6B7F">
            <w:pPr>
              <w:spacing w:before="120"/>
              <w:jc w:val="center"/>
              <w:rPr>
                <w:rFonts w:ascii="Trebuchet MS" w:hAnsi="Trebuchet MS"/>
                <w:b/>
                <w:bCs/>
                <w:color w:val="000099"/>
              </w:rPr>
            </w:pPr>
            <w:r w:rsidRPr="00D36105">
              <w:rPr>
                <w:rFonts w:ascii="Trebuchet MS" w:hAnsi="Trebuchet MS"/>
                <w:b/>
                <w:bCs/>
                <w:color w:val="000099"/>
              </w:rPr>
              <w:t>4.</w:t>
            </w:r>
          </w:p>
        </w:tc>
        <w:tc>
          <w:tcPr>
            <w:tcW w:w="1530" w:type="dxa"/>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Monitoring and evaluation</w:t>
            </w:r>
          </w:p>
        </w:tc>
        <w:tc>
          <w:tcPr>
            <w:tcW w:w="5030" w:type="dxa"/>
            <w:vAlign w:val="center"/>
          </w:tcPr>
          <w:p w:rsidR="00C12D46" w:rsidRPr="00D36105" w:rsidRDefault="00345C29">
            <w:pPr>
              <w:spacing w:before="120"/>
              <w:rPr>
                <w:rFonts w:ascii="Trebuchet MS" w:eastAsia="Arial Unicode MS" w:hAnsi="Trebuchet MS"/>
                <w:b/>
                <w:bCs/>
                <w:color w:val="000099"/>
                <w:szCs w:val="19"/>
              </w:rPr>
            </w:pPr>
            <w:r>
              <w:rPr>
                <w:rFonts w:ascii="Trebuchet MS" w:hAnsi="Trebuchet MS"/>
                <w:b/>
                <w:bCs/>
                <w:color w:val="000099"/>
              </w:rPr>
              <w:t>A</w:t>
            </w:r>
            <w:r w:rsidR="004919C4" w:rsidRPr="00D36105">
              <w:rPr>
                <w:rFonts w:ascii="Trebuchet MS" w:hAnsi="Trebuchet MS"/>
                <w:b/>
                <w:bCs/>
                <w:color w:val="000099"/>
              </w:rPr>
              <w:t xml:space="preserve">ccording to the programme procedures </w:t>
            </w:r>
          </w:p>
        </w:tc>
        <w:tc>
          <w:tcPr>
            <w:tcW w:w="2737" w:type="dxa"/>
            <w:vAlign w:val="center"/>
          </w:tcPr>
          <w:p w:rsidR="00C12D46" w:rsidRPr="00D36105" w:rsidRDefault="00345C29" w:rsidP="00D36105">
            <w:pPr>
              <w:spacing w:before="120"/>
              <w:jc w:val="center"/>
              <w:rPr>
                <w:rFonts w:ascii="Trebuchet MS" w:eastAsia="Arial Unicode MS" w:hAnsi="Trebuchet MS"/>
                <w:b/>
                <w:bCs/>
                <w:color w:val="000099"/>
                <w:szCs w:val="19"/>
              </w:rPr>
            </w:pPr>
            <w:r>
              <w:rPr>
                <w:rFonts w:ascii="Trebuchet MS" w:hAnsi="Trebuchet MS"/>
                <w:b/>
                <w:bCs/>
                <w:color w:val="000099"/>
              </w:rPr>
              <w:t>JMA/</w:t>
            </w:r>
            <w:r w:rsidR="004919C4" w:rsidRPr="00D36105">
              <w:rPr>
                <w:rFonts w:ascii="Trebuchet MS" w:hAnsi="Trebuchet MS"/>
                <w:b/>
                <w:bCs/>
                <w:color w:val="000099"/>
              </w:rPr>
              <w:t>JTS</w:t>
            </w:r>
          </w:p>
        </w:tc>
        <w:tc>
          <w:tcPr>
            <w:tcW w:w="2505" w:type="dxa"/>
            <w:vAlign w:val="center"/>
          </w:tcPr>
          <w:p w:rsidR="00C12D46" w:rsidRPr="00D36105" w:rsidRDefault="004919C4" w:rsidP="00D36105">
            <w:pPr>
              <w:spacing w:before="120"/>
              <w:jc w:val="center"/>
              <w:rPr>
                <w:rFonts w:ascii="Trebuchet MS" w:eastAsia="Arial Unicode MS" w:hAnsi="Trebuchet MS"/>
                <w:b/>
                <w:bCs/>
                <w:color w:val="000099"/>
                <w:szCs w:val="19"/>
              </w:rPr>
            </w:pPr>
            <w:r w:rsidRPr="00D36105">
              <w:rPr>
                <w:rFonts w:ascii="Trebuchet MS" w:eastAsia="Arial Unicode MS" w:hAnsi="Trebuchet MS"/>
                <w:b/>
                <w:bCs/>
                <w:color w:val="000099"/>
                <w:szCs w:val="19"/>
              </w:rPr>
              <w:t>0</w:t>
            </w:r>
          </w:p>
        </w:tc>
      </w:tr>
      <w:tr w:rsidR="00723854" w:rsidRPr="00697965" w:rsidTr="00D36105">
        <w:tc>
          <w:tcPr>
            <w:tcW w:w="7376" w:type="dxa"/>
            <w:gridSpan w:val="3"/>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Total JMA</w:t>
            </w:r>
          </w:p>
        </w:tc>
        <w:tc>
          <w:tcPr>
            <w:tcW w:w="2737" w:type="dxa"/>
            <w:vAlign w:val="center"/>
          </w:tcPr>
          <w:p w:rsidR="00C12D46" w:rsidRPr="00D36105" w:rsidRDefault="00C12D46" w:rsidP="00D36105">
            <w:pPr>
              <w:spacing w:before="120"/>
              <w:jc w:val="center"/>
              <w:rPr>
                <w:rFonts w:ascii="Trebuchet MS" w:hAnsi="Trebuchet MS"/>
                <w:b/>
                <w:bCs/>
                <w:color w:val="000099"/>
              </w:rPr>
            </w:pPr>
          </w:p>
        </w:tc>
        <w:tc>
          <w:tcPr>
            <w:tcW w:w="2505" w:type="dxa"/>
            <w:vAlign w:val="center"/>
          </w:tcPr>
          <w:p w:rsidR="00C12D46" w:rsidRPr="00D36105" w:rsidRDefault="00C1741D" w:rsidP="00D36105">
            <w:pPr>
              <w:spacing w:before="120"/>
              <w:jc w:val="center"/>
              <w:rPr>
                <w:rFonts w:ascii="Trebuchet MS" w:hAnsi="Trebuchet MS"/>
                <w:b/>
                <w:bCs/>
                <w:color w:val="000099"/>
              </w:rPr>
            </w:pPr>
            <w:r>
              <w:rPr>
                <w:rFonts w:ascii="Trebuchet MS" w:hAnsi="Trebuchet MS"/>
                <w:b/>
                <w:bCs/>
                <w:color w:val="000099"/>
              </w:rPr>
              <w:t>359 500</w:t>
            </w:r>
          </w:p>
        </w:tc>
      </w:tr>
      <w:tr w:rsidR="00723854" w:rsidRPr="00697965" w:rsidTr="00D36105">
        <w:tc>
          <w:tcPr>
            <w:tcW w:w="7376" w:type="dxa"/>
            <w:gridSpan w:val="3"/>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Total JTS</w:t>
            </w:r>
          </w:p>
        </w:tc>
        <w:tc>
          <w:tcPr>
            <w:tcW w:w="2737" w:type="dxa"/>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2505" w:type="dxa"/>
            <w:vAlign w:val="center"/>
          </w:tcPr>
          <w:p w:rsidR="00C12D46" w:rsidRPr="00D36105" w:rsidRDefault="006E7FE8" w:rsidP="00D36105">
            <w:pPr>
              <w:spacing w:before="120"/>
              <w:jc w:val="center"/>
              <w:rPr>
                <w:rFonts w:ascii="Trebuchet MS" w:eastAsia="Arial Unicode MS" w:hAnsi="Trebuchet MS"/>
                <w:b/>
                <w:bCs/>
                <w:color w:val="000099"/>
                <w:szCs w:val="19"/>
              </w:rPr>
            </w:pPr>
            <w:r>
              <w:rPr>
                <w:rFonts w:ascii="Trebuchet MS" w:eastAsia="Arial Unicode MS" w:hAnsi="Trebuchet MS"/>
                <w:b/>
                <w:bCs/>
                <w:color w:val="000099"/>
                <w:szCs w:val="19"/>
              </w:rPr>
              <w:t>94 800</w:t>
            </w:r>
          </w:p>
        </w:tc>
      </w:tr>
      <w:tr w:rsidR="00723854" w:rsidRPr="00697965" w:rsidTr="00D36105">
        <w:tc>
          <w:tcPr>
            <w:tcW w:w="7376" w:type="dxa"/>
            <w:gridSpan w:val="3"/>
            <w:vAlign w:val="center"/>
          </w:tcPr>
          <w:p w:rsidR="00C12D46" w:rsidRPr="00D36105" w:rsidRDefault="004919C4" w:rsidP="00D36105">
            <w:pPr>
              <w:spacing w:before="120"/>
              <w:jc w:val="center"/>
              <w:rPr>
                <w:rFonts w:ascii="Trebuchet MS" w:hAnsi="Trebuchet MS"/>
                <w:b/>
                <w:bCs/>
                <w:color w:val="000099"/>
              </w:rPr>
            </w:pPr>
            <w:r w:rsidRPr="00D36105">
              <w:rPr>
                <w:rFonts w:ascii="Trebuchet MS" w:hAnsi="Trebuchet MS"/>
                <w:b/>
                <w:bCs/>
                <w:color w:val="000099"/>
              </w:rPr>
              <w:t>Total</w:t>
            </w:r>
          </w:p>
        </w:tc>
        <w:tc>
          <w:tcPr>
            <w:tcW w:w="2737" w:type="dxa"/>
            <w:vAlign w:val="center"/>
          </w:tcPr>
          <w:p w:rsidR="00C12D46" w:rsidRPr="00D36105" w:rsidRDefault="00C12D46" w:rsidP="00D36105">
            <w:pPr>
              <w:spacing w:before="120"/>
              <w:jc w:val="center"/>
              <w:rPr>
                <w:rFonts w:ascii="Trebuchet MS" w:eastAsia="Arial Unicode MS" w:hAnsi="Trebuchet MS"/>
                <w:b/>
                <w:bCs/>
                <w:color w:val="000099"/>
                <w:szCs w:val="19"/>
              </w:rPr>
            </w:pPr>
          </w:p>
        </w:tc>
        <w:tc>
          <w:tcPr>
            <w:tcW w:w="2505" w:type="dxa"/>
            <w:vAlign w:val="center"/>
          </w:tcPr>
          <w:p w:rsidR="00C12D46" w:rsidRPr="00D36105" w:rsidRDefault="00C1741D" w:rsidP="00D36105">
            <w:pPr>
              <w:spacing w:before="120"/>
              <w:jc w:val="center"/>
              <w:rPr>
                <w:rFonts w:ascii="Trebuchet MS" w:eastAsia="Arial Unicode MS" w:hAnsi="Trebuchet MS"/>
                <w:b/>
                <w:bCs/>
                <w:color w:val="000099"/>
                <w:szCs w:val="19"/>
              </w:rPr>
            </w:pPr>
            <w:r>
              <w:rPr>
                <w:rFonts w:ascii="Trebuchet MS" w:eastAsia="Arial Unicode MS" w:hAnsi="Trebuchet MS"/>
                <w:b/>
                <w:bCs/>
                <w:color w:val="000099"/>
                <w:szCs w:val="19"/>
              </w:rPr>
              <w:t>454 300</w:t>
            </w:r>
          </w:p>
        </w:tc>
      </w:tr>
    </w:tbl>
    <w:p w:rsidR="002250D1" w:rsidRPr="00D36105" w:rsidRDefault="002250D1" w:rsidP="009C5CB3">
      <w:pPr>
        <w:jc w:val="both"/>
        <w:rPr>
          <w:rFonts w:ascii="Trebuchet MS" w:hAnsi="Trebuchet MS" w:cs="Arial"/>
          <w:b/>
          <w:bCs/>
          <w:color w:val="000099"/>
        </w:rPr>
      </w:pPr>
    </w:p>
    <w:sectPr w:rsidR="002250D1" w:rsidRPr="00D36105" w:rsidSect="00AE37FD">
      <w:type w:val="oddPage"/>
      <w:pgSz w:w="16840" w:h="11907" w:orient="landscape" w:code="9"/>
      <w:pgMar w:top="1678"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7B" w:rsidRDefault="00822C7B">
      <w:r>
        <w:separator/>
      </w:r>
    </w:p>
  </w:endnote>
  <w:endnote w:type="continuationSeparator" w:id="0">
    <w:p w:rsidR="00822C7B" w:rsidRDefault="0082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8E" w:rsidRDefault="00D70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C8E" w:rsidRDefault="00D70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94301"/>
      <w:docPartObj>
        <w:docPartGallery w:val="Page Numbers (Bottom of Page)"/>
        <w:docPartUnique/>
      </w:docPartObj>
    </w:sdtPr>
    <w:sdtEndPr>
      <w:rPr>
        <w:noProof/>
      </w:rPr>
    </w:sdtEndPr>
    <w:sdtContent>
      <w:p w:rsidR="00D70C8E" w:rsidRDefault="00D70C8E">
        <w:pPr>
          <w:pStyle w:val="Footer"/>
          <w:jc w:val="right"/>
        </w:pPr>
        <w:r>
          <w:fldChar w:fldCharType="begin"/>
        </w:r>
        <w:r>
          <w:instrText xml:space="preserve"> PAGE   \* MERGEFORMAT </w:instrText>
        </w:r>
        <w:r>
          <w:fldChar w:fldCharType="separate"/>
        </w:r>
        <w:r w:rsidR="009C01E3">
          <w:rPr>
            <w:noProof/>
          </w:rPr>
          <w:t>10</w:t>
        </w:r>
        <w:r>
          <w:rPr>
            <w:noProof/>
          </w:rPr>
          <w:fldChar w:fldCharType="end"/>
        </w:r>
      </w:p>
    </w:sdtContent>
  </w:sdt>
  <w:p w:rsidR="00D70C8E" w:rsidRDefault="00D70C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7B" w:rsidRDefault="00822C7B">
      <w:r>
        <w:separator/>
      </w:r>
    </w:p>
  </w:footnote>
  <w:footnote w:type="continuationSeparator" w:id="0">
    <w:p w:rsidR="00822C7B" w:rsidRDefault="00822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13D"/>
    <w:multiLevelType w:val="hybridMultilevel"/>
    <w:tmpl w:val="FB72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B164F"/>
    <w:multiLevelType w:val="hybridMultilevel"/>
    <w:tmpl w:val="A7CE3EB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1DC5B60"/>
    <w:multiLevelType w:val="hybridMultilevel"/>
    <w:tmpl w:val="9368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E2068"/>
    <w:multiLevelType w:val="hybridMultilevel"/>
    <w:tmpl w:val="5F6E5EFA"/>
    <w:lvl w:ilvl="0" w:tplc="0409000F">
      <w:start w:val="1"/>
      <w:numFmt w:val="decimal"/>
      <w:lvlText w:val="%1."/>
      <w:lvlJc w:val="left"/>
      <w:pPr>
        <w:tabs>
          <w:tab w:val="num" w:pos="1440"/>
        </w:tabs>
        <w:ind w:left="1440" w:hanging="360"/>
      </w:pPr>
      <w:rPr>
        <w:rFonts w:hint="default"/>
      </w:rPr>
    </w:lvl>
    <w:lvl w:ilvl="1" w:tplc="628C0A64">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4603A85"/>
    <w:multiLevelType w:val="hybridMultilevel"/>
    <w:tmpl w:val="19C86F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7D141B1"/>
    <w:multiLevelType w:val="hybridMultilevel"/>
    <w:tmpl w:val="11B6C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2649E"/>
    <w:multiLevelType w:val="hybridMultilevel"/>
    <w:tmpl w:val="68EC911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7016ECF"/>
    <w:multiLevelType w:val="hybridMultilevel"/>
    <w:tmpl w:val="80966C7C"/>
    <w:lvl w:ilvl="0" w:tplc="04090013">
      <w:start w:val="1"/>
      <w:numFmt w:val="upperRoman"/>
      <w:lvlText w:val="%1."/>
      <w:lvlJc w:val="right"/>
      <w:pPr>
        <w:tabs>
          <w:tab w:val="num" w:pos="720"/>
        </w:tabs>
        <w:ind w:left="720" w:hanging="180"/>
      </w:pPr>
      <w:rPr>
        <w:rFonts w:cs="Times New Roman"/>
      </w:rPr>
    </w:lvl>
    <w:lvl w:ilvl="1" w:tplc="37589E54">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B28771E"/>
    <w:multiLevelType w:val="hybridMultilevel"/>
    <w:tmpl w:val="B958F9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6610A00"/>
    <w:multiLevelType w:val="hybridMultilevel"/>
    <w:tmpl w:val="A3EC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569D4"/>
    <w:multiLevelType w:val="hybridMultilevel"/>
    <w:tmpl w:val="28966828"/>
    <w:lvl w:ilvl="0" w:tplc="B2BC6792">
      <w:start w:val="3"/>
      <w:numFmt w:val="upperRoman"/>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44C0069E">
      <w:start w:val="1"/>
      <w:numFmt w:val="decimal"/>
      <w:lvlText w:val="%3."/>
      <w:lvlJc w:val="left"/>
      <w:pPr>
        <w:tabs>
          <w:tab w:val="num" w:pos="2520"/>
        </w:tabs>
        <w:ind w:left="252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5EA35550"/>
    <w:multiLevelType w:val="hybridMultilevel"/>
    <w:tmpl w:val="3A9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34AB2"/>
    <w:multiLevelType w:val="hybridMultilevel"/>
    <w:tmpl w:val="9AB8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DC694F"/>
    <w:multiLevelType w:val="hybridMultilevel"/>
    <w:tmpl w:val="660A1D42"/>
    <w:lvl w:ilvl="0" w:tplc="E7B47B70">
      <w:start w:val="1"/>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B24FA"/>
    <w:multiLevelType w:val="hybridMultilevel"/>
    <w:tmpl w:val="D7DA5426"/>
    <w:lvl w:ilvl="0" w:tplc="9640B2A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B667CF"/>
    <w:multiLevelType w:val="multilevel"/>
    <w:tmpl w:val="A0AEC8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D0E0429"/>
    <w:multiLevelType w:val="multilevel"/>
    <w:tmpl w:val="28B89D12"/>
    <w:lvl w:ilvl="0">
      <w:start w:val="1"/>
      <w:numFmt w:val="decimal"/>
      <w:pStyle w:val="ManualNumPar1"/>
      <w:lvlText w:val="(%1)"/>
      <w:lvlJc w:val="left"/>
      <w:pPr>
        <w:tabs>
          <w:tab w:val="num" w:pos="709"/>
        </w:tabs>
        <w:ind w:left="709" w:hanging="709"/>
      </w:pPr>
      <w:rPr>
        <w:rFonts w:cs="Times New Roman"/>
      </w:rPr>
    </w:lvl>
    <w:lvl w:ilvl="1">
      <w:start w:val="1"/>
      <w:numFmt w:val="lowerLetter"/>
      <w:pStyle w:val="Applicationdirecte"/>
      <w:lvlText w:val="(%2)"/>
      <w:lvlJc w:val="left"/>
      <w:pPr>
        <w:tabs>
          <w:tab w:val="num" w:pos="1417"/>
        </w:tabs>
        <w:ind w:left="1417" w:hanging="708"/>
      </w:pPr>
      <w:rPr>
        <w:rFonts w:cs="Times New Roman"/>
      </w:rPr>
    </w:lvl>
    <w:lvl w:ilvl="2">
      <w:start w:val="1"/>
      <w:numFmt w:val="bullet"/>
      <w:pStyle w:val="Fait"/>
      <w:lvlText w:val="–"/>
      <w:lvlJc w:val="left"/>
      <w:pPr>
        <w:tabs>
          <w:tab w:val="num" w:pos="2126"/>
        </w:tabs>
        <w:ind w:left="2126" w:hanging="709"/>
      </w:pPr>
      <w:rPr>
        <w:rFonts w:ascii="Times New Roman" w:hAnsi="Times New Roman"/>
      </w:rPr>
    </w:lvl>
    <w:lvl w:ilvl="3">
      <w:start w:val="1"/>
      <w:numFmt w:val="bullet"/>
      <w:pStyle w:val="Institutionquisigne"/>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D8D7C9F"/>
    <w:multiLevelType w:val="hybridMultilevel"/>
    <w:tmpl w:val="68EC911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6DE40C94"/>
    <w:multiLevelType w:val="hybridMultilevel"/>
    <w:tmpl w:val="674663B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05E1BA7"/>
    <w:multiLevelType w:val="hybridMultilevel"/>
    <w:tmpl w:val="03B47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1C1F9F"/>
    <w:multiLevelType w:val="hybridMultilevel"/>
    <w:tmpl w:val="9FE46520"/>
    <w:lvl w:ilvl="0" w:tplc="0409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nsid w:val="74AB1FA8"/>
    <w:multiLevelType w:val="hybridMultilevel"/>
    <w:tmpl w:val="CBA4FC84"/>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22">
    <w:nsid w:val="75A467A8"/>
    <w:multiLevelType w:val="hybridMultilevel"/>
    <w:tmpl w:val="E2021294"/>
    <w:lvl w:ilvl="0" w:tplc="0409000F">
      <w:start w:val="1"/>
      <w:numFmt w:val="decimal"/>
      <w:lvlText w:val="%1."/>
      <w:lvlJc w:val="left"/>
      <w:pPr>
        <w:tabs>
          <w:tab w:val="num" w:pos="1440"/>
        </w:tabs>
        <w:ind w:left="1440" w:hanging="360"/>
      </w:pPr>
      <w:rPr>
        <w:rFonts w:hint="default"/>
      </w:rPr>
    </w:lvl>
    <w:lvl w:ilvl="1" w:tplc="628C0A64">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5FF16F3"/>
    <w:multiLevelType w:val="hybridMultilevel"/>
    <w:tmpl w:val="C9B2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21"/>
  </w:num>
  <w:num w:numId="5">
    <w:abstractNumId w:val="1"/>
  </w:num>
  <w:num w:numId="6">
    <w:abstractNumId w:val="7"/>
  </w:num>
  <w:num w:numId="7">
    <w:abstractNumId w:val="4"/>
  </w:num>
  <w:num w:numId="8">
    <w:abstractNumId w:val="18"/>
  </w:num>
  <w:num w:numId="9">
    <w:abstractNumId w:val="10"/>
  </w:num>
  <w:num w:numId="10">
    <w:abstractNumId w:val="3"/>
  </w:num>
  <w:num w:numId="11">
    <w:abstractNumId w:val="12"/>
  </w:num>
  <w:num w:numId="12">
    <w:abstractNumId w:val="14"/>
  </w:num>
  <w:num w:numId="13">
    <w:abstractNumId w:val="8"/>
  </w:num>
  <w:num w:numId="14">
    <w:abstractNumId w:val="20"/>
  </w:num>
  <w:num w:numId="15">
    <w:abstractNumId w:val="17"/>
  </w:num>
  <w:num w:numId="16">
    <w:abstractNumId w:val="22"/>
  </w:num>
  <w:num w:numId="17">
    <w:abstractNumId w:val="6"/>
  </w:num>
  <w:num w:numId="18">
    <w:abstractNumId w:val="0"/>
  </w:num>
  <w:num w:numId="19">
    <w:abstractNumId w:val="23"/>
  </w:num>
  <w:num w:numId="20">
    <w:abstractNumId w:val="11"/>
  </w:num>
  <w:num w:numId="21">
    <w:abstractNumId w:val="19"/>
  </w:num>
  <w:num w:numId="22">
    <w:abstractNumId w:val="9"/>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0C"/>
    <w:rsid w:val="0000413B"/>
    <w:rsid w:val="000053E1"/>
    <w:rsid w:val="000055F5"/>
    <w:rsid w:val="00006D37"/>
    <w:rsid w:val="00012318"/>
    <w:rsid w:val="00017219"/>
    <w:rsid w:val="00036EBB"/>
    <w:rsid w:val="00037EA8"/>
    <w:rsid w:val="000405FB"/>
    <w:rsid w:val="000417BA"/>
    <w:rsid w:val="00041E9F"/>
    <w:rsid w:val="000423C5"/>
    <w:rsid w:val="00043846"/>
    <w:rsid w:val="00050B66"/>
    <w:rsid w:val="00051B17"/>
    <w:rsid w:val="000579E5"/>
    <w:rsid w:val="0006382F"/>
    <w:rsid w:val="00065A1F"/>
    <w:rsid w:val="000704D5"/>
    <w:rsid w:val="00070813"/>
    <w:rsid w:val="00077A8C"/>
    <w:rsid w:val="00093F00"/>
    <w:rsid w:val="00094235"/>
    <w:rsid w:val="000A126D"/>
    <w:rsid w:val="000A65EC"/>
    <w:rsid w:val="000B06B1"/>
    <w:rsid w:val="000B110C"/>
    <w:rsid w:val="000B2E72"/>
    <w:rsid w:val="000B7366"/>
    <w:rsid w:val="000C1B07"/>
    <w:rsid w:val="000C1DE5"/>
    <w:rsid w:val="000C5D87"/>
    <w:rsid w:val="000D10A2"/>
    <w:rsid w:val="000D5EF8"/>
    <w:rsid w:val="000E5145"/>
    <w:rsid w:val="000F0F71"/>
    <w:rsid w:val="00101D08"/>
    <w:rsid w:val="00102580"/>
    <w:rsid w:val="00102D89"/>
    <w:rsid w:val="0011558E"/>
    <w:rsid w:val="00131233"/>
    <w:rsid w:val="00132325"/>
    <w:rsid w:val="00134575"/>
    <w:rsid w:val="001355C8"/>
    <w:rsid w:val="0014117B"/>
    <w:rsid w:val="00141F92"/>
    <w:rsid w:val="00146911"/>
    <w:rsid w:val="00151BEF"/>
    <w:rsid w:val="0015203B"/>
    <w:rsid w:val="0016436E"/>
    <w:rsid w:val="001652A2"/>
    <w:rsid w:val="001831DA"/>
    <w:rsid w:val="00196D0D"/>
    <w:rsid w:val="00197094"/>
    <w:rsid w:val="001A5E41"/>
    <w:rsid w:val="001B128F"/>
    <w:rsid w:val="001B7D23"/>
    <w:rsid w:val="001C2169"/>
    <w:rsid w:val="001C4C9F"/>
    <w:rsid w:val="001C5495"/>
    <w:rsid w:val="001D026A"/>
    <w:rsid w:val="001D1617"/>
    <w:rsid w:val="001F3DFA"/>
    <w:rsid w:val="002029F6"/>
    <w:rsid w:val="002124D5"/>
    <w:rsid w:val="00215FAD"/>
    <w:rsid w:val="00216289"/>
    <w:rsid w:val="002250D1"/>
    <w:rsid w:val="002365F9"/>
    <w:rsid w:val="002440BE"/>
    <w:rsid w:val="002515DB"/>
    <w:rsid w:val="00255550"/>
    <w:rsid w:val="00256255"/>
    <w:rsid w:val="00264F1F"/>
    <w:rsid w:val="0026762A"/>
    <w:rsid w:val="00270E55"/>
    <w:rsid w:val="00286DE1"/>
    <w:rsid w:val="0028704F"/>
    <w:rsid w:val="00295B52"/>
    <w:rsid w:val="00297B4A"/>
    <w:rsid w:val="002A72DC"/>
    <w:rsid w:val="002B00E6"/>
    <w:rsid w:val="002B054B"/>
    <w:rsid w:val="002B5E55"/>
    <w:rsid w:val="002C0815"/>
    <w:rsid w:val="002C3B38"/>
    <w:rsid w:val="002C3F16"/>
    <w:rsid w:val="002D1D7D"/>
    <w:rsid w:val="002D21B9"/>
    <w:rsid w:val="002D2A7F"/>
    <w:rsid w:val="002D3216"/>
    <w:rsid w:val="002D4687"/>
    <w:rsid w:val="002D516D"/>
    <w:rsid w:val="002E1D2F"/>
    <w:rsid w:val="002E65DF"/>
    <w:rsid w:val="002F27AD"/>
    <w:rsid w:val="003005D7"/>
    <w:rsid w:val="00303BC7"/>
    <w:rsid w:val="0030580B"/>
    <w:rsid w:val="00306774"/>
    <w:rsid w:val="0031328C"/>
    <w:rsid w:val="00313F8C"/>
    <w:rsid w:val="00316720"/>
    <w:rsid w:val="0031752A"/>
    <w:rsid w:val="00332E64"/>
    <w:rsid w:val="003407E5"/>
    <w:rsid w:val="003410DE"/>
    <w:rsid w:val="00341D1D"/>
    <w:rsid w:val="00345C29"/>
    <w:rsid w:val="003545A1"/>
    <w:rsid w:val="00356074"/>
    <w:rsid w:val="003564CD"/>
    <w:rsid w:val="00373CE9"/>
    <w:rsid w:val="00385346"/>
    <w:rsid w:val="00386ED8"/>
    <w:rsid w:val="003A0E9C"/>
    <w:rsid w:val="003A49FB"/>
    <w:rsid w:val="003B1650"/>
    <w:rsid w:val="003B357A"/>
    <w:rsid w:val="003C1741"/>
    <w:rsid w:val="003C24B1"/>
    <w:rsid w:val="003D76CA"/>
    <w:rsid w:val="003E19DB"/>
    <w:rsid w:val="003E22BA"/>
    <w:rsid w:val="003E22CD"/>
    <w:rsid w:val="003E4676"/>
    <w:rsid w:val="003E5321"/>
    <w:rsid w:val="003F1604"/>
    <w:rsid w:val="003F2AF6"/>
    <w:rsid w:val="003F4572"/>
    <w:rsid w:val="004012D6"/>
    <w:rsid w:val="004060E6"/>
    <w:rsid w:val="004067CF"/>
    <w:rsid w:val="00417185"/>
    <w:rsid w:val="00417527"/>
    <w:rsid w:val="004213AE"/>
    <w:rsid w:val="0042263A"/>
    <w:rsid w:val="00456BDA"/>
    <w:rsid w:val="00473ABE"/>
    <w:rsid w:val="00483423"/>
    <w:rsid w:val="00483F8F"/>
    <w:rsid w:val="00487349"/>
    <w:rsid w:val="004919C4"/>
    <w:rsid w:val="00493DF4"/>
    <w:rsid w:val="004C26C7"/>
    <w:rsid w:val="004C508B"/>
    <w:rsid w:val="004D0AC2"/>
    <w:rsid w:val="004D3916"/>
    <w:rsid w:val="004E1D83"/>
    <w:rsid w:val="004E6B7F"/>
    <w:rsid w:val="004E78FA"/>
    <w:rsid w:val="004F55B8"/>
    <w:rsid w:val="005004A7"/>
    <w:rsid w:val="00500E30"/>
    <w:rsid w:val="00501C22"/>
    <w:rsid w:val="00504F5E"/>
    <w:rsid w:val="005057D3"/>
    <w:rsid w:val="005107A0"/>
    <w:rsid w:val="005230CE"/>
    <w:rsid w:val="005265F4"/>
    <w:rsid w:val="0052797C"/>
    <w:rsid w:val="00532E12"/>
    <w:rsid w:val="005551D8"/>
    <w:rsid w:val="00555D7B"/>
    <w:rsid w:val="00556C35"/>
    <w:rsid w:val="00560944"/>
    <w:rsid w:val="00570B4E"/>
    <w:rsid w:val="00582FC9"/>
    <w:rsid w:val="00584FD6"/>
    <w:rsid w:val="00587C0A"/>
    <w:rsid w:val="005A7570"/>
    <w:rsid w:val="005B1381"/>
    <w:rsid w:val="005B2457"/>
    <w:rsid w:val="005B32F9"/>
    <w:rsid w:val="005B4111"/>
    <w:rsid w:val="005B55CC"/>
    <w:rsid w:val="005B5D6B"/>
    <w:rsid w:val="005B7B7E"/>
    <w:rsid w:val="005C0060"/>
    <w:rsid w:val="005C5A47"/>
    <w:rsid w:val="005D0CA3"/>
    <w:rsid w:val="005E42C5"/>
    <w:rsid w:val="005E45DF"/>
    <w:rsid w:val="005E5DCE"/>
    <w:rsid w:val="005F2830"/>
    <w:rsid w:val="005F3702"/>
    <w:rsid w:val="00603758"/>
    <w:rsid w:val="00607695"/>
    <w:rsid w:val="00616A16"/>
    <w:rsid w:val="0063169B"/>
    <w:rsid w:val="00636F4F"/>
    <w:rsid w:val="00651AD5"/>
    <w:rsid w:val="00665687"/>
    <w:rsid w:val="00666383"/>
    <w:rsid w:val="00684897"/>
    <w:rsid w:val="00685E6D"/>
    <w:rsid w:val="006964B3"/>
    <w:rsid w:val="00697965"/>
    <w:rsid w:val="006A6BB6"/>
    <w:rsid w:val="006A7858"/>
    <w:rsid w:val="006B269D"/>
    <w:rsid w:val="006B34B5"/>
    <w:rsid w:val="006B73AE"/>
    <w:rsid w:val="006C5F1E"/>
    <w:rsid w:val="006D28D8"/>
    <w:rsid w:val="006D3062"/>
    <w:rsid w:val="006E0D96"/>
    <w:rsid w:val="006E1423"/>
    <w:rsid w:val="006E44AB"/>
    <w:rsid w:val="006E46D9"/>
    <w:rsid w:val="006E7FE8"/>
    <w:rsid w:val="006F303D"/>
    <w:rsid w:val="006F70B4"/>
    <w:rsid w:val="006F7117"/>
    <w:rsid w:val="007072A4"/>
    <w:rsid w:val="00717C5F"/>
    <w:rsid w:val="0072172D"/>
    <w:rsid w:val="00722EEE"/>
    <w:rsid w:val="00723854"/>
    <w:rsid w:val="00730A6E"/>
    <w:rsid w:val="0073116E"/>
    <w:rsid w:val="007344CD"/>
    <w:rsid w:val="00737B72"/>
    <w:rsid w:val="0074164C"/>
    <w:rsid w:val="0074612C"/>
    <w:rsid w:val="00747D4A"/>
    <w:rsid w:val="00750AB5"/>
    <w:rsid w:val="007535AB"/>
    <w:rsid w:val="00754680"/>
    <w:rsid w:val="00760936"/>
    <w:rsid w:val="00760CE6"/>
    <w:rsid w:val="0079234A"/>
    <w:rsid w:val="00792A74"/>
    <w:rsid w:val="00796484"/>
    <w:rsid w:val="007B1791"/>
    <w:rsid w:val="007B22BA"/>
    <w:rsid w:val="007B5D1A"/>
    <w:rsid w:val="007E1215"/>
    <w:rsid w:val="007E3929"/>
    <w:rsid w:val="008042EA"/>
    <w:rsid w:val="00813CB0"/>
    <w:rsid w:val="00822C7B"/>
    <w:rsid w:val="008405A4"/>
    <w:rsid w:val="0084110C"/>
    <w:rsid w:val="00841622"/>
    <w:rsid w:val="00844645"/>
    <w:rsid w:val="00845855"/>
    <w:rsid w:val="00855C67"/>
    <w:rsid w:val="008651B3"/>
    <w:rsid w:val="0087273A"/>
    <w:rsid w:val="00875316"/>
    <w:rsid w:val="0087783A"/>
    <w:rsid w:val="00880227"/>
    <w:rsid w:val="00884575"/>
    <w:rsid w:val="008855FD"/>
    <w:rsid w:val="0089367D"/>
    <w:rsid w:val="008A2EFB"/>
    <w:rsid w:val="008A549F"/>
    <w:rsid w:val="008B4B48"/>
    <w:rsid w:val="008B6CC3"/>
    <w:rsid w:val="008C2756"/>
    <w:rsid w:val="008C65D7"/>
    <w:rsid w:val="008D256F"/>
    <w:rsid w:val="008D32B9"/>
    <w:rsid w:val="008D6F89"/>
    <w:rsid w:val="008E09DA"/>
    <w:rsid w:val="00901637"/>
    <w:rsid w:val="00901945"/>
    <w:rsid w:val="00905B95"/>
    <w:rsid w:val="00912745"/>
    <w:rsid w:val="00917B3D"/>
    <w:rsid w:val="009231C6"/>
    <w:rsid w:val="009236A1"/>
    <w:rsid w:val="00940375"/>
    <w:rsid w:val="00957F45"/>
    <w:rsid w:val="00962534"/>
    <w:rsid w:val="009840BF"/>
    <w:rsid w:val="00986426"/>
    <w:rsid w:val="00991023"/>
    <w:rsid w:val="009A26B4"/>
    <w:rsid w:val="009A603C"/>
    <w:rsid w:val="009A760F"/>
    <w:rsid w:val="009B3D9C"/>
    <w:rsid w:val="009C01E3"/>
    <w:rsid w:val="009C090A"/>
    <w:rsid w:val="009C0D18"/>
    <w:rsid w:val="009C3BFD"/>
    <w:rsid w:val="009C5CB3"/>
    <w:rsid w:val="009E5274"/>
    <w:rsid w:val="009F1616"/>
    <w:rsid w:val="00A02808"/>
    <w:rsid w:val="00A0461C"/>
    <w:rsid w:val="00A173E7"/>
    <w:rsid w:val="00A23B98"/>
    <w:rsid w:val="00A27628"/>
    <w:rsid w:val="00A30601"/>
    <w:rsid w:val="00A31559"/>
    <w:rsid w:val="00A324D9"/>
    <w:rsid w:val="00A35CF2"/>
    <w:rsid w:val="00A40C29"/>
    <w:rsid w:val="00A61689"/>
    <w:rsid w:val="00A62294"/>
    <w:rsid w:val="00A67A03"/>
    <w:rsid w:val="00A70852"/>
    <w:rsid w:val="00A83AAF"/>
    <w:rsid w:val="00A85C3E"/>
    <w:rsid w:val="00A87A05"/>
    <w:rsid w:val="00A90CEF"/>
    <w:rsid w:val="00AC43E1"/>
    <w:rsid w:val="00AD5F33"/>
    <w:rsid w:val="00AE0FAE"/>
    <w:rsid w:val="00AE12BE"/>
    <w:rsid w:val="00AE37FD"/>
    <w:rsid w:val="00AE4BB3"/>
    <w:rsid w:val="00AF5565"/>
    <w:rsid w:val="00B13979"/>
    <w:rsid w:val="00B140F5"/>
    <w:rsid w:val="00B15D04"/>
    <w:rsid w:val="00B17035"/>
    <w:rsid w:val="00B23226"/>
    <w:rsid w:val="00B2399B"/>
    <w:rsid w:val="00B25C5A"/>
    <w:rsid w:val="00B25DE4"/>
    <w:rsid w:val="00B37356"/>
    <w:rsid w:val="00B37976"/>
    <w:rsid w:val="00B37AEF"/>
    <w:rsid w:val="00B470B2"/>
    <w:rsid w:val="00B5335D"/>
    <w:rsid w:val="00B557F0"/>
    <w:rsid w:val="00B640D2"/>
    <w:rsid w:val="00B65B07"/>
    <w:rsid w:val="00B70DB5"/>
    <w:rsid w:val="00B7211A"/>
    <w:rsid w:val="00B77D75"/>
    <w:rsid w:val="00B81522"/>
    <w:rsid w:val="00B81A78"/>
    <w:rsid w:val="00B90CA2"/>
    <w:rsid w:val="00B9552E"/>
    <w:rsid w:val="00B97C2C"/>
    <w:rsid w:val="00BA0167"/>
    <w:rsid w:val="00BB19E1"/>
    <w:rsid w:val="00BB1C57"/>
    <w:rsid w:val="00BB37CE"/>
    <w:rsid w:val="00BB3F17"/>
    <w:rsid w:val="00BB6AA8"/>
    <w:rsid w:val="00BB7393"/>
    <w:rsid w:val="00BC3F54"/>
    <w:rsid w:val="00BC7B7E"/>
    <w:rsid w:val="00BD09CD"/>
    <w:rsid w:val="00BD21B9"/>
    <w:rsid w:val="00BD49E2"/>
    <w:rsid w:val="00BE793C"/>
    <w:rsid w:val="00BF4704"/>
    <w:rsid w:val="00BF6224"/>
    <w:rsid w:val="00C0523B"/>
    <w:rsid w:val="00C07E85"/>
    <w:rsid w:val="00C11738"/>
    <w:rsid w:val="00C12D46"/>
    <w:rsid w:val="00C16017"/>
    <w:rsid w:val="00C1741D"/>
    <w:rsid w:val="00C346AE"/>
    <w:rsid w:val="00C3514F"/>
    <w:rsid w:val="00C36F53"/>
    <w:rsid w:val="00C3719E"/>
    <w:rsid w:val="00C3753C"/>
    <w:rsid w:val="00C4488F"/>
    <w:rsid w:val="00C50F58"/>
    <w:rsid w:val="00C51F8E"/>
    <w:rsid w:val="00C6437C"/>
    <w:rsid w:val="00C646E3"/>
    <w:rsid w:val="00C650A8"/>
    <w:rsid w:val="00C72D26"/>
    <w:rsid w:val="00C741CF"/>
    <w:rsid w:val="00C75260"/>
    <w:rsid w:val="00C802DF"/>
    <w:rsid w:val="00C86AF0"/>
    <w:rsid w:val="00C90DA9"/>
    <w:rsid w:val="00CA3596"/>
    <w:rsid w:val="00CA65E2"/>
    <w:rsid w:val="00CA6EB4"/>
    <w:rsid w:val="00CB31AB"/>
    <w:rsid w:val="00CC3D4A"/>
    <w:rsid w:val="00CC6498"/>
    <w:rsid w:val="00CD21B2"/>
    <w:rsid w:val="00CE1869"/>
    <w:rsid w:val="00CE36E9"/>
    <w:rsid w:val="00CF3989"/>
    <w:rsid w:val="00D0139C"/>
    <w:rsid w:val="00D04395"/>
    <w:rsid w:val="00D06829"/>
    <w:rsid w:val="00D07220"/>
    <w:rsid w:val="00D1199A"/>
    <w:rsid w:val="00D24131"/>
    <w:rsid w:val="00D36105"/>
    <w:rsid w:val="00D46126"/>
    <w:rsid w:val="00D53DAF"/>
    <w:rsid w:val="00D54C22"/>
    <w:rsid w:val="00D56032"/>
    <w:rsid w:val="00D61A68"/>
    <w:rsid w:val="00D62594"/>
    <w:rsid w:val="00D6653F"/>
    <w:rsid w:val="00D70C8E"/>
    <w:rsid w:val="00D735DD"/>
    <w:rsid w:val="00D86403"/>
    <w:rsid w:val="00D97654"/>
    <w:rsid w:val="00DA2908"/>
    <w:rsid w:val="00DA58EE"/>
    <w:rsid w:val="00DA5C0E"/>
    <w:rsid w:val="00DB428A"/>
    <w:rsid w:val="00DB6302"/>
    <w:rsid w:val="00DD5BBE"/>
    <w:rsid w:val="00DD7E9B"/>
    <w:rsid w:val="00DF748E"/>
    <w:rsid w:val="00E03001"/>
    <w:rsid w:val="00E03101"/>
    <w:rsid w:val="00E074DD"/>
    <w:rsid w:val="00E0797D"/>
    <w:rsid w:val="00E104A3"/>
    <w:rsid w:val="00E12636"/>
    <w:rsid w:val="00E16A6C"/>
    <w:rsid w:val="00E23A24"/>
    <w:rsid w:val="00E256E7"/>
    <w:rsid w:val="00E27A2F"/>
    <w:rsid w:val="00E30AF1"/>
    <w:rsid w:val="00E30D4A"/>
    <w:rsid w:val="00E31ABE"/>
    <w:rsid w:val="00E329A9"/>
    <w:rsid w:val="00E35A77"/>
    <w:rsid w:val="00E375CE"/>
    <w:rsid w:val="00E424A1"/>
    <w:rsid w:val="00E55F91"/>
    <w:rsid w:val="00E56C72"/>
    <w:rsid w:val="00E62394"/>
    <w:rsid w:val="00E628A4"/>
    <w:rsid w:val="00E641DB"/>
    <w:rsid w:val="00E67831"/>
    <w:rsid w:val="00E75461"/>
    <w:rsid w:val="00E81048"/>
    <w:rsid w:val="00E85406"/>
    <w:rsid w:val="00E874EA"/>
    <w:rsid w:val="00E90462"/>
    <w:rsid w:val="00E93853"/>
    <w:rsid w:val="00E9395D"/>
    <w:rsid w:val="00EA43D5"/>
    <w:rsid w:val="00EB3F1A"/>
    <w:rsid w:val="00ED587E"/>
    <w:rsid w:val="00ED6026"/>
    <w:rsid w:val="00EE6EC7"/>
    <w:rsid w:val="00EF0DB9"/>
    <w:rsid w:val="00EF47DE"/>
    <w:rsid w:val="00F01C9C"/>
    <w:rsid w:val="00F07071"/>
    <w:rsid w:val="00F11C4C"/>
    <w:rsid w:val="00F1294F"/>
    <w:rsid w:val="00F308A0"/>
    <w:rsid w:val="00F64F41"/>
    <w:rsid w:val="00F71FD9"/>
    <w:rsid w:val="00F7239A"/>
    <w:rsid w:val="00F7267F"/>
    <w:rsid w:val="00F73D6A"/>
    <w:rsid w:val="00F81CC8"/>
    <w:rsid w:val="00F90A73"/>
    <w:rsid w:val="00F90B50"/>
    <w:rsid w:val="00F91D7E"/>
    <w:rsid w:val="00F920B1"/>
    <w:rsid w:val="00F9384A"/>
    <w:rsid w:val="00F93A57"/>
    <w:rsid w:val="00F9439F"/>
    <w:rsid w:val="00FA4BCC"/>
    <w:rsid w:val="00FA5456"/>
    <w:rsid w:val="00FA6655"/>
    <w:rsid w:val="00FB295D"/>
    <w:rsid w:val="00FB4EA4"/>
    <w:rsid w:val="00FB7428"/>
    <w:rsid w:val="00FC15B1"/>
    <w:rsid w:val="00FC4DFB"/>
    <w:rsid w:val="00FD1AF6"/>
    <w:rsid w:val="00FD1DA3"/>
    <w:rsid w:val="00FD26F0"/>
    <w:rsid w:val="00FD37E4"/>
    <w:rsid w:val="00FD4FC5"/>
    <w:rsid w:val="00FD5C67"/>
    <w:rsid w:val="00FD74CC"/>
    <w:rsid w:val="00FE726C"/>
    <w:rsid w:val="00FE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BE"/>
    <w:rPr>
      <w:sz w:val="24"/>
      <w:szCs w:val="24"/>
      <w:lang w:val="en-GB"/>
    </w:rPr>
  </w:style>
  <w:style w:type="paragraph" w:styleId="Heading1">
    <w:name w:val="heading 1"/>
    <w:basedOn w:val="Normal"/>
    <w:next w:val="Normal"/>
    <w:link w:val="Heading1Char"/>
    <w:uiPriority w:val="9"/>
    <w:qFormat/>
    <w:rsid w:val="00DD5BBE"/>
    <w:pPr>
      <w:keepNext/>
      <w:outlineLvl w:val="0"/>
    </w:pPr>
    <w:rPr>
      <w:rFonts w:ascii="Arial" w:hAnsi="Arial" w:cs="Arial"/>
      <w:b/>
      <w:bCs/>
      <w:i/>
      <w:iCs/>
    </w:rPr>
  </w:style>
  <w:style w:type="paragraph" w:styleId="Heading2">
    <w:name w:val="heading 2"/>
    <w:basedOn w:val="Normal"/>
    <w:next w:val="Normal"/>
    <w:link w:val="Heading2Char"/>
    <w:uiPriority w:val="9"/>
    <w:qFormat/>
    <w:rsid w:val="00DD5BBE"/>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link w:val="Heading3Char1"/>
    <w:uiPriority w:val="9"/>
    <w:qFormat/>
    <w:rsid w:val="00DD5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D5BBE"/>
    <w:pPr>
      <w:keepNext/>
      <w:spacing w:before="240" w:after="60"/>
      <w:outlineLvl w:val="3"/>
    </w:pPr>
    <w:rPr>
      <w:b/>
      <w:bCs/>
      <w:sz w:val="28"/>
      <w:szCs w:val="28"/>
    </w:rPr>
  </w:style>
  <w:style w:type="paragraph" w:styleId="Heading5">
    <w:name w:val="heading 5"/>
    <w:basedOn w:val="Normal"/>
    <w:next w:val="Normal"/>
    <w:link w:val="Heading5Char"/>
    <w:uiPriority w:val="9"/>
    <w:qFormat/>
    <w:rsid w:val="00DD5BBE"/>
    <w:pPr>
      <w:spacing w:before="240" w:after="60"/>
      <w:outlineLvl w:val="4"/>
    </w:pPr>
    <w:rPr>
      <w:b/>
      <w:bCs/>
      <w:i/>
      <w:iCs/>
      <w:sz w:val="26"/>
      <w:szCs w:val="26"/>
    </w:rPr>
  </w:style>
  <w:style w:type="paragraph" w:styleId="Heading6">
    <w:name w:val="heading 6"/>
    <w:basedOn w:val="Normal"/>
    <w:next w:val="Normal"/>
    <w:link w:val="Heading6Char"/>
    <w:uiPriority w:val="9"/>
    <w:qFormat/>
    <w:rsid w:val="00DD5BBE"/>
    <w:pPr>
      <w:keepNext/>
      <w:outlineLvl w:val="5"/>
    </w:pPr>
    <w:rPr>
      <w:rFonts w:ascii="Arial" w:hAnsi="Arial" w:cs="Arial"/>
      <w:u w:val="single"/>
    </w:rPr>
  </w:style>
  <w:style w:type="paragraph" w:styleId="Heading7">
    <w:name w:val="heading 7"/>
    <w:basedOn w:val="Normal"/>
    <w:next w:val="Normal"/>
    <w:link w:val="Heading7Char"/>
    <w:uiPriority w:val="9"/>
    <w:qFormat/>
    <w:rsid w:val="00DD5BBE"/>
    <w:pPr>
      <w:spacing w:before="240" w:after="60"/>
      <w:outlineLvl w:val="6"/>
    </w:pPr>
  </w:style>
  <w:style w:type="paragraph" w:styleId="Heading8">
    <w:name w:val="heading 8"/>
    <w:basedOn w:val="Normal"/>
    <w:next w:val="Normal"/>
    <w:link w:val="Heading8Char"/>
    <w:uiPriority w:val="9"/>
    <w:qFormat/>
    <w:rsid w:val="00DD5BBE"/>
    <w:pPr>
      <w:keepNext/>
      <w:jc w:val="center"/>
      <w:outlineLvl w:val="7"/>
    </w:pPr>
    <w:rPr>
      <w:rFonts w:ascii="Arial" w:hAnsi="Arial" w:cs="Arial"/>
      <w:b/>
      <w:sz w:val="22"/>
      <w:u w:val="single"/>
    </w:rPr>
  </w:style>
  <w:style w:type="paragraph" w:styleId="Heading9">
    <w:name w:val="heading 9"/>
    <w:basedOn w:val="Normal"/>
    <w:next w:val="Normal"/>
    <w:link w:val="Heading9Char"/>
    <w:uiPriority w:val="9"/>
    <w:qFormat/>
    <w:rsid w:val="00DD5B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63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BB0639"/>
    <w:rPr>
      <w:rFonts w:ascii="Cambria" w:eastAsia="Times New Roman" w:hAnsi="Cambria" w:cs="Times New Roman"/>
      <w:b/>
      <w:bCs/>
      <w:i/>
      <w:iCs/>
      <w:sz w:val="28"/>
      <w:szCs w:val="28"/>
      <w:lang w:val="en-GB"/>
    </w:rPr>
  </w:style>
  <w:style w:type="character" w:customStyle="1" w:styleId="Heading3Char1">
    <w:name w:val="Heading 3 Char1"/>
    <w:aliases w:val="Heading 3 Char Char"/>
    <w:link w:val="Heading3"/>
    <w:uiPriority w:val="9"/>
    <w:semiHidden/>
    <w:rsid w:val="00BB0639"/>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BB0639"/>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BB0639"/>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BB0639"/>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BB0639"/>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BB0639"/>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BB0639"/>
    <w:rPr>
      <w:rFonts w:ascii="Cambria" w:eastAsia="Times New Roman" w:hAnsi="Cambria" w:cs="Times New Roman"/>
      <w:sz w:val="22"/>
      <w:szCs w:val="22"/>
      <w:lang w:val="en-GB"/>
    </w:rPr>
  </w:style>
  <w:style w:type="paragraph" w:styleId="BodyText">
    <w:name w:val="Body Text"/>
    <w:aliases w:val="Body Text Char,block style,Body,Standard paragraph,b"/>
    <w:basedOn w:val="Normal"/>
    <w:link w:val="BodyTextChar1"/>
    <w:uiPriority w:val="99"/>
    <w:rsid w:val="00DD5BBE"/>
    <w:pPr>
      <w:jc w:val="both"/>
    </w:pPr>
    <w:rPr>
      <w:rFonts w:ascii="Arial" w:hAnsi="Arial" w:cs="Arial"/>
      <w:bCs/>
    </w:rPr>
  </w:style>
  <w:style w:type="character" w:customStyle="1" w:styleId="BodyTextChar1">
    <w:name w:val="Body Text Char1"/>
    <w:aliases w:val="Body Text Char Char,block style Char,Body Char,Standard paragraph Char,b Char"/>
    <w:link w:val="BodyText"/>
    <w:uiPriority w:val="99"/>
    <w:semiHidden/>
    <w:rsid w:val="00BB0639"/>
    <w:rPr>
      <w:sz w:val="24"/>
      <w:szCs w:val="24"/>
      <w:lang w:val="en-GB"/>
    </w:rPr>
  </w:style>
  <w:style w:type="paragraph" w:styleId="BodyText2">
    <w:name w:val="Body Text 2"/>
    <w:basedOn w:val="Normal"/>
    <w:link w:val="BodyText2Char"/>
    <w:uiPriority w:val="99"/>
    <w:rsid w:val="00DD5BBE"/>
    <w:pPr>
      <w:spacing w:after="120" w:line="480" w:lineRule="auto"/>
    </w:pPr>
  </w:style>
  <w:style w:type="character" w:customStyle="1" w:styleId="BodyText2Char">
    <w:name w:val="Body Text 2 Char"/>
    <w:link w:val="BodyText2"/>
    <w:uiPriority w:val="99"/>
    <w:semiHidden/>
    <w:rsid w:val="00BB0639"/>
    <w:rPr>
      <w:sz w:val="24"/>
      <w:szCs w:val="24"/>
      <w:lang w:val="en-GB"/>
    </w:rPr>
  </w:style>
  <w:style w:type="character" w:styleId="FootnoteReference">
    <w:name w:val="footnote reference"/>
    <w:uiPriority w:val="99"/>
    <w:semiHidden/>
    <w:rsid w:val="00DD5BBE"/>
    <w:rPr>
      <w:rFonts w:cs="Times New Roman"/>
      <w:vertAlign w:val="superscript"/>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
    <w:basedOn w:val="Normal"/>
    <w:link w:val="FootnoteTextChar1"/>
    <w:uiPriority w:val="99"/>
    <w:semiHidden/>
    <w:rsid w:val="00DD5BBE"/>
    <w:rPr>
      <w:sz w:val="20"/>
      <w:szCs w:val="20"/>
    </w:rPr>
  </w:style>
  <w:style w:type="character" w:customStyle="1" w:styleId="FootnoteTextChar1">
    <w:name w:val="Footnote Text Char1"/>
    <w:aliases w:val="Fußnote Char,Footnote Text Char Char Char,Footnote Text Char Char1,single space Char,FOOTNOTES Char,fn Char,Footnote Char,Char1 Char Char,Footnote Char1 Char,stile 1 Char,Footnote1 Char,Footnote2 Char,Footnote3 Char,Footnote4 Char"/>
    <w:link w:val="FootnoteText"/>
    <w:uiPriority w:val="99"/>
    <w:semiHidden/>
    <w:rsid w:val="00BB0639"/>
    <w:rPr>
      <w:lang w:val="en-GB"/>
    </w:rPr>
  </w:style>
  <w:style w:type="paragraph" w:customStyle="1" w:styleId="Tekstdymka">
    <w:name w:val="Tekst dymka"/>
    <w:basedOn w:val="Normal"/>
    <w:semiHidden/>
    <w:rsid w:val="00DD5BBE"/>
    <w:rPr>
      <w:rFonts w:ascii="Tahoma" w:hAnsi="Tahoma" w:cs="Tahoma"/>
      <w:sz w:val="16"/>
      <w:szCs w:val="16"/>
    </w:rPr>
  </w:style>
  <w:style w:type="paragraph" w:styleId="BodyText3">
    <w:name w:val="Body Text 3"/>
    <w:basedOn w:val="Normal"/>
    <w:link w:val="BodyText3Char"/>
    <w:uiPriority w:val="99"/>
    <w:rsid w:val="00DD5BBE"/>
    <w:pPr>
      <w:spacing w:after="120"/>
    </w:pPr>
    <w:rPr>
      <w:sz w:val="16"/>
      <w:szCs w:val="16"/>
    </w:rPr>
  </w:style>
  <w:style w:type="character" w:customStyle="1" w:styleId="BodyText3Char">
    <w:name w:val="Body Text 3 Char"/>
    <w:link w:val="BodyText3"/>
    <w:uiPriority w:val="99"/>
    <w:semiHidden/>
    <w:rsid w:val="00BB0639"/>
    <w:rPr>
      <w:sz w:val="16"/>
      <w:szCs w:val="16"/>
      <w:lang w:val="en-GB"/>
    </w:rPr>
  </w:style>
  <w:style w:type="paragraph" w:styleId="Header">
    <w:name w:val="header"/>
    <w:basedOn w:val="Normal"/>
    <w:link w:val="HeaderChar"/>
    <w:uiPriority w:val="99"/>
    <w:rsid w:val="00DD5BBE"/>
    <w:pPr>
      <w:tabs>
        <w:tab w:val="center" w:pos="4320"/>
        <w:tab w:val="right" w:pos="8640"/>
      </w:tabs>
    </w:pPr>
  </w:style>
  <w:style w:type="character" w:customStyle="1" w:styleId="HeaderChar">
    <w:name w:val="Header Char"/>
    <w:link w:val="Header"/>
    <w:uiPriority w:val="99"/>
    <w:semiHidden/>
    <w:rsid w:val="00BB0639"/>
    <w:rPr>
      <w:sz w:val="24"/>
      <w:szCs w:val="24"/>
      <w:lang w:val="en-GB"/>
    </w:rPr>
  </w:style>
  <w:style w:type="paragraph" w:styleId="Footer">
    <w:name w:val="footer"/>
    <w:basedOn w:val="Normal"/>
    <w:link w:val="FooterChar"/>
    <w:uiPriority w:val="99"/>
    <w:rsid w:val="00DD5BBE"/>
    <w:pPr>
      <w:tabs>
        <w:tab w:val="center" w:pos="4819"/>
        <w:tab w:val="right" w:pos="9638"/>
      </w:tabs>
    </w:pPr>
  </w:style>
  <w:style w:type="character" w:customStyle="1" w:styleId="FooterChar">
    <w:name w:val="Footer Char"/>
    <w:link w:val="Footer"/>
    <w:uiPriority w:val="99"/>
    <w:rsid w:val="00BB0639"/>
    <w:rPr>
      <w:sz w:val="24"/>
      <w:szCs w:val="24"/>
      <w:lang w:val="en-GB"/>
    </w:rPr>
  </w:style>
  <w:style w:type="character" w:styleId="PageNumber">
    <w:name w:val="page number"/>
    <w:uiPriority w:val="99"/>
    <w:rsid w:val="00DD5BBE"/>
    <w:rPr>
      <w:rFonts w:cs="Times New Roman"/>
    </w:rPr>
  </w:style>
  <w:style w:type="paragraph" w:styleId="BodyTextIndent3">
    <w:name w:val="Body Text Indent 3"/>
    <w:basedOn w:val="Normal"/>
    <w:link w:val="BodyTextIndent3Char"/>
    <w:uiPriority w:val="99"/>
    <w:rsid w:val="00DD5BBE"/>
    <w:pPr>
      <w:spacing w:after="120"/>
      <w:ind w:left="283"/>
    </w:pPr>
    <w:rPr>
      <w:sz w:val="16"/>
      <w:szCs w:val="16"/>
    </w:rPr>
  </w:style>
  <w:style w:type="character" w:customStyle="1" w:styleId="BodyTextIndent3Char">
    <w:name w:val="Body Text Indent 3 Char"/>
    <w:link w:val="BodyTextIndent3"/>
    <w:uiPriority w:val="99"/>
    <w:semiHidden/>
    <w:rsid w:val="00BB0639"/>
    <w:rPr>
      <w:sz w:val="16"/>
      <w:szCs w:val="16"/>
      <w:lang w:val="en-GB"/>
    </w:rPr>
  </w:style>
  <w:style w:type="paragraph" w:styleId="Title">
    <w:name w:val="Title"/>
    <w:basedOn w:val="Normal"/>
    <w:link w:val="TitleChar"/>
    <w:uiPriority w:val="10"/>
    <w:qFormat/>
    <w:rsid w:val="00DD5BBE"/>
    <w:pPr>
      <w:jc w:val="center"/>
    </w:pPr>
    <w:rPr>
      <w:rFonts w:ascii="Arial" w:hAnsi="Arial" w:cs="Arial"/>
      <w:b/>
      <w:bCs/>
      <w:lang w:val="en-US"/>
    </w:rPr>
  </w:style>
  <w:style w:type="character" w:customStyle="1" w:styleId="TitleChar">
    <w:name w:val="Title Char"/>
    <w:link w:val="Title"/>
    <w:uiPriority w:val="10"/>
    <w:rsid w:val="00BB0639"/>
    <w:rPr>
      <w:rFonts w:ascii="Cambria" w:eastAsia="Times New Roman" w:hAnsi="Cambria" w:cs="Times New Roman"/>
      <w:b/>
      <w:bCs/>
      <w:kern w:val="28"/>
      <w:sz w:val="32"/>
      <w:szCs w:val="32"/>
      <w:lang w:val="en-GB"/>
    </w:rPr>
  </w:style>
  <w:style w:type="paragraph" w:styleId="Caption">
    <w:name w:val="caption"/>
    <w:basedOn w:val="Normal"/>
    <w:next w:val="Normal"/>
    <w:uiPriority w:val="35"/>
    <w:qFormat/>
    <w:rsid w:val="00DD5BBE"/>
    <w:pPr>
      <w:ind w:left="360"/>
      <w:jc w:val="center"/>
    </w:pPr>
    <w:rPr>
      <w:rFonts w:ascii="Arial" w:hAnsi="Arial" w:cs="Arial"/>
      <w:b/>
      <w:bCs/>
      <w:sz w:val="20"/>
      <w:lang w:val="en-US"/>
    </w:rPr>
  </w:style>
  <w:style w:type="paragraph" w:styleId="TOC3">
    <w:name w:val="toc 3"/>
    <w:basedOn w:val="Normal"/>
    <w:next w:val="Normal"/>
    <w:autoRedefine/>
    <w:uiPriority w:val="39"/>
    <w:semiHidden/>
    <w:rsid w:val="00DD5BBE"/>
    <w:pPr>
      <w:ind w:left="480"/>
    </w:pPr>
  </w:style>
  <w:style w:type="paragraph" w:styleId="TOC1">
    <w:name w:val="toc 1"/>
    <w:basedOn w:val="Normal"/>
    <w:next w:val="Normal"/>
    <w:autoRedefine/>
    <w:uiPriority w:val="39"/>
    <w:semiHidden/>
    <w:rsid w:val="00DD5BBE"/>
    <w:pPr>
      <w:tabs>
        <w:tab w:val="right" w:leader="dot" w:pos="8400"/>
      </w:tabs>
      <w:ind w:left="-600"/>
    </w:pPr>
  </w:style>
  <w:style w:type="paragraph" w:styleId="TOC2">
    <w:name w:val="toc 2"/>
    <w:basedOn w:val="Normal"/>
    <w:next w:val="Normal"/>
    <w:autoRedefine/>
    <w:uiPriority w:val="39"/>
    <w:semiHidden/>
    <w:rsid w:val="00DD5BBE"/>
    <w:pPr>
      <w:ind w:left="240"/>
    </w:pPr>
  </w:style>
  <w:style w:type="character" w:styleId="Hyperlink">
    <w:name w:val="Hyperlink"/>
    <w:uiPriority w:val="99"/>
    <w:rsid w:val="00DD5BBE"/>
    <w:rPr>
      <w:rFonts w:cs="Times New Roman"/>
      <w:color w:val="0000FF"/>
      <w:u w:val="single"/>
    </w:rPr>
  </w:style>
  <w:style w:type="character" w:styleId="CommentReference">
    <w:name w:val="annotation reference"/>
    <w:uiPriority w:val="99"/>
    <w:semiHidden/>
    <w:rsid w:val="00DD5BBE"/>
    <w:rPr>
      <w:rFonts w:cs="Times New Roman"/>
      <w:sz w:val="16"/>
      <w:szCs w:val="16"/>
    </w:rPr>
  </w:style>
  <w:style w:type="paragraph" w:styleId="CommentText">
    <w:name w:val="annotation text"/>
    <w:basedOn w:val="Normal"/>
    <w:link w:val="CommentTextChar"/>
    <w:uiPriority w:val="99"/>
    <w:semiHidden/>
    <w:rsid w:val="00DD5BBE"/>
    <w:rPr>
      <w:rFonts w:ascii="Trebuchet MS" w:hAnsi="Trebuchet MS"/>
      <w:szCs w:val="20"/>
    </w:rPr>
  </w:style>
  <w:style w:type="character" w:customStyle="1" w:styleId="CommentTextChar">
    <w:name w:val="Comment Text Char"/>
    <w:link w:val="CommentText"/>
    <w:uiPriority w:val="99"/>
    <w:semiHidden/>
    <w:rsid w:val="00BB0639"/>
    <w:rPr>
      <w:lang w:val="en-GB"/>
    </w:rPr>
  </w:style>
  <w:style w:type="paragraph" w:customStyle="1" w:styleId="Tematkomentarza">
    <w:name w:val="Temat komentarza"/>
    <w:basedOn w:val="CommentText"/>
    <w:next w:val="CommentText"/>
    <w:semiHidden/>
    <w:rsid w:val="00DD5BBE"/>
    <w:rPr>
      <w:b/>
      <w:bCs/>
    </w:rPr>
  </w:style>
  <w:style w:type="paragraph" w:customStyle="1" w:styleId="CharCharCharChar">
    <w:name w:val="Char Char Char Char"/>
    <w:basedOn w:val="Normal"/>
    <w:rsid w:val="00DD5BBE"/>
    <w:rPr>
      <w:lang w:val="pl-PL" w:eastAsia="pl-PL"/>
    </w:rPr>
  </w:style>
  <w:style w:type="paragraph" w:customStyle="1" w:styleId="Style">
    <w:name w:val="Style"/>
    <w:basedOn w:val="Normal"/>
    <w:rsid w:val="00DD5BBE"/>
    <w:rPr>
      <w:lang w:val="pl-PL" w:eastAsia="pl-PL"/>
    </w:rPr>
  </w:style>
  <w:style w:type="paragraph" w:customStyle="1" w:styleId="Normaleprogram">
    <w:name w:val="Normale program"/>
    <w:basedOn w:val="Normal"/>
    <w:rsid w:val="00DD5BBE"/>
    <w:rPr>
      <w:szCs w:val="20"/>
    </w:rPr>
  </w:style>
  <w:style w:type="paragraph" w:styleId="BalloonText">
    <w:name w:val="Balloon Text"/>
    <w:basedOn w:val="Normal"/>
    <w:link w:val="BalloonTextChar"/>
    <w:uiPriority w:val="99"/>
    <w:semiHidden/>
    <w:rsid w:val="00DD5BBE"/>
    <w:rPr>
      <w:rFonts w:ascii="Tahoma" w:hAnsi="Tahoma" w:cs="Tahoma"/>
      <w:sz w:val="16"/>
      <w:szCs w:val="16"/>
    </w:rPr>
  </w:style>
  <w:style w:type="character" w:customStyle="1" w:styleId="BalloonTextChar">
    <w:name w:val="Balloon Text Char"/>
    <w:link w:val="BalloonText"/>
    <w:uiPriority w:val="99"/>
    <w:semiHidden/>
    <w:rsid w:val="00BB0639"/>
    <w:rPr>
      <w:sz w:val="0"/>
      <w:szCs w:val="0"/>
      <w:lang w:val="en-GB"/>
    </w:rPr>
  </w:style>
  <w:style w:type="paragraph" w:styleId="PlainText">
    <w:name w:val="Plain Text"/>
    <w:basedOn w:val="Normal"/>
    <w:link w:val="PlainTextChar"/>
    <w:uiPriority w:val="99"/>
    <w:rsid w:val="00DD5BBE"/>
    <w:rPr>
      <w:rFonts w:eastAsia="Arial Unicode MS"/>
      <w:lang w:val="en-US"/>
    </w:rPr>
  </w:style>
  <w:style w:type="character" w:customStyle="1" w:styleId="PlainTextChar">
    <w:name w:val="Plain Text Char"/>
    <w:link w:val="PlainText"/>
    <w:uiPriority w:val="99"/>
    <w:semiHidden/>
    <w:rsid w:val="00BB0639"/>
    <w:rPr>
      <w:rFonts w:ascii="Courier New" w:hAnsi="Courier New" w:cs="Courier New"/>
      <w:lang w:val="en-GB"/>
    </w:rPr>
  </w:style>
  <w:style w:type="character" w:customStyle="1" w:styleId="TitrearticleCharChar">
    <w:name w:val="Titre article Char Char"/>
    <w:locked/>
    <w:rsid w:val="00DD5BBE"/>
    <w:rPr>
      <w:rFonts w:cs="Times New Roman"/>
      <w:i/>
      <w:sz w:val="24"/>
      <w:lang w:val="en-GB" w:eastAsia="zh-CN" w:bidi="ar-SA"/>
    </w:rPr>
  </w:style>
  <w:style w:type="paragraph" w:customStyle="1" w:styleId="ZnakZnakCharCharCharCharCharCharCharChar">
    <w:name w:val="Znak Znak Char Char Char Char Char Char Знак Char Char"/>
    <w:basedOn w:val="Normal"/>
    <w:rsid w:val="00DD5BBE"/>
    <w:rPr>
      <w:lang w:val="pl-PL" w:eastAsia="pl-PL"/>
    </w:rPr>
  </w:style>
  <w:style w:type="paragraph" w:styleId="BodyTextIndent2">
    <w:name w:val="Body Text Indent 2"/>
    <w:basedOn w:val="Normal"/>
    <w:link w:val="BodyTextIndent2Char"/>
    <w:uiPriority w:val="99"/>
    <w:rsid w:val="00DD5BBE"/>
    <w:pPr>
      <w:spacing w:after="120"/>
      <w:ind w:left="-360"/>
      <w:jc w:val="both"/>
    </w:pPr>
    <w:rPr>
      <w:rFonts w:ascii="Arial" w:hAnsi="Arial" w:cs="Arial"/>
      <w:lang w:val="ro-RO"/>
    </w:rPr>
  </w:style>
  <w:style w:type="character" w:customStyle="1" w:styleId="BodyTextIndent2Char">
    <w:name w:val="Body Text Indent 2 Char"/>
    <w:link w:val="BodyTextIndent2"/>
    <w:uiPriority w:val="99"/>
    <w:semiHidden/>
    <w:rsid w:val="00BB0639"/>
    <w:rPr>
      <w:sz w:val="24"/>
      <w:szCs w:val="24"/>
      <w:lang w:val="en-GB"/>
    </w:rPr>
  </w:style>
  <w:style w:type="paragraph" w:customStyle="1" w:styleId="Gliederung1">
    <w:name w:val="Gliederung 1"/>
    <w:basedOn w:val="Normal"/>
    <w:rsid w:val="00DD5BBE"/>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szCs w:val="20"/>
      <w:lang w:eastAsia="it-IT"/>
    </w:rPr>
  </w:style>
  <w:style w:type="paragraph" w:customStyle="1" w:styleId="ManualNumPar1">
    <w:name w:val="Manual NumPar 1"/>
    <w:basedOn w:val="Normal"/>
    <w:next w:val="Normal"/>
    <w:rsid w:val="00DD5BBE"/>
    <w:pPr>
      <w:numPr>
        <w:numId w:val="1"/>
      </w:numPr>
      <w:tabs>
        <w:tab w:val="clear" w:pos="709"/>
      </w:tabs>
      <w:spacing w:before="120" w:after="120" w:line="360" w:lineRule="auto"/>
      <w:ind w:left="850" w:hanging="130"/>
      <w:jc w:val="both"/>
    </w:pPr>
    <w:rPr>
      <w:szCs w:val="20"/>
      <w:lang w:eastAsia="zh-CN"/>
    </w:rPr>
  </w:style>
  <w:style w:type="paragraph" w:customStyle="1" w:styleId="Applicationdirecte">
    <w:name w:val="Application directe"/>
    <w:basedOn w:val="Normal"/>
    <w:next w:val="Fait"/>
    <w:rsid w:val="00DD5BBE"/>
    <w:pPr>
      <w:numPr>
        <w:ilvl w:val="1"/>
        <w:numId w:val="1"/>
      </w:numPr>
      <w:spacing w:before="480" w:after="120" w:line="360" w:lineRule="auto"/>
      <w:jc w:val="both"/>
    </w:pPr>
    <w:rPr>
      <w:szCs w:val="20"/>
      <w:lang w:eastAsia="zh-CN"/>
    </w:rPr>
  </w:style>
  <w:style w:type="paragraph" w:customStyle="1" w:styleId="Fait">
    <w:name w:val="Fait à"/>
    <w:basedOn w:val="Normal"/>
    <w:next w:val="Institutionquisigne"/>
    <w:rsid w:val="00DD5BBE"/>
    <w:pPr>
      <w:keepNext/>
      <w:numPr>
        <w:ilvl w:val="2"/>
        <w:numId w:val="1"/>
      </w:numPr>
      <w:spacing w:before="120" w:after="120" w:line="360" w:lineRule="auto"/>
      <w:jc w:val="both"/>
    </w:pPr>
    <w:rPr>
      <w:szCs w:val="20"/>
      <w:lang w:eastAsia="zh-CN"/>
    </w:rPr>
  </w:style>
  <w:style w:type="paragraph" w:customStyle="1" w:styleId="Institutionquisigne">
    <w:name w:val="Institution qui signe"/>
    <w:basedOn w:val="Normal"/>
    <w:next w:val="Normal"/>
    <w:rsid w:val="00DD5BBE"/>
    <w:pPr>
      <w:keepNext/>
      <w:numPr>
        <w:ilvl w:val="3"/>
        <w:numId w:val="1"/>
      </w:numPr>
      <w:tabs>
        <w:tab w:val="left" w:pos="4252"/>
      </w:tabs>
      <w:spacing w:before="720" w:after="120" w:line="360" w:lineRule="auto"/>
      <w:jc w:val="both"/>
    </w:pPr>
    <w:rPr>
      <w:i/>
      <w:szCs w:val="20"/>
      <w:lang w:eastAsia="zh-CN"/>
    </w:rPr>
  </w:style>
  <w:style w:type="paragraph" w:customStyle="1" w:styleId="Cmsor4TimesNewRoman">
    <w:name w:val="Címsor 4 + Times New Roman"/>
    <w:aliases w:val="12 pt,Nem Félkövér,Dőlt,Fekete,Előtte:  6 pt,..."/>
    <w:basedOn w:val="Heading3"/>
    <w:rsid w:val="00DD5BBE"/>
    <w:pPr>
      <w:spacing w:before="120" w:after="120"/>
    </w:pPr>
    <w:rPr>
      <w:rFonts w:ascii="Times New Roman" w:hAnsi="Times New Roman"/>
      <w:b w:val="0"/>
      <w:bCs w:val="0"/>
      <w:i/>
      <w:iCs/>
      <w:color w:val="000000"/>
      <w:sz w:val="24"/>
      <w:lang w:val="en-US" w:eastAsia="en-GB"/>
    </w:rPr>
  </w:style>
  <w:style w:type="paragraph" w:styleId="BodyTextIndent">
    <w:name w:val="Body Text Indent"/>
    <w:basedOn w:val="Normal"/>
    <w:link w:val="BodyTextIndentChar"/>
    <w:uiPriority w:val="99"/>
    <w:rsid w:val="00DD5BBE"/>
    <w:pPr>
      <w:spacing w:after="120"/>
      <w:ind w:left="283"/>
    </w:pPr>
  </w:style>
  <w:style w:type="character" w:customStyle="1" w:styleId="BodyTextIndentChar">
    <w:name w:val="Body Text Indent Char"/>
    <w:link w:val="BodyTextIndent"/>
    <w:uiPriority w:val="99"/>
    <w:semiHidden/>
    <w:rsid w:val="00BB0639"/>
    <w:rPr>
      <w:sz w:val="24"/>
      <w:szCs w:val="24"/>
      <w:lang w:val="en-GB"/>
    </w:rPr>
  </w:style>
  <w:style w:type="paragraph" w:styleId="ListParagraph">
    <w:name w:val="List Paragraph"/>
    <w:basedOn w:val="Normal"/>
    <w:uiPriority w:val="34"/>
    <w:qFormat/>
    <w:rsid w:val="00DD5BBE"/>
    <w:pPr>
      <w:spacing w:after="200" w:line="276" w:lineRule="auto"/>
      <w:ind w:left="720"/>
    </w:pPr>
    <w:rPr>
      <w:rFonts w:ascii="Calibri" w:hAnsi="Calibri"/>
      <w:sz w:val="22"/>
      <w:szCs w:val="22"/>
      <w:lang w:val="ro-RO"/>
    </w:rPr>
  </w:style>
  <w:style w:type="paragraph" w:customStyle="1" w:styleId="SUBCAPITOL">
    <w:name w:val="SUBCAPITOL"/>
    <w:basedOn w:val="Normal"/>
    <w:rsid w:val="00DD5BBE"/>
    <w:pPr>
      <w:tabs>
        <w:tab w:val="num" w:pos="420"/>
      </w:tabs>
      <w:spacing w:before="120"/>
      <w:ind w:left="420" w:hanging="420"/>
      <w:jc w:val="both"/>
    </w:pPr>
    <w:rPr>
      <w:rFonts w:eastAsia="Batang"/>
      <w:b/>
      <w:bCs/>
      <w:i/>
      <w:iCs/>
      <w:color w:val="000000"/>
      <w:szCs w:val="26"/>
    </w:rPr>
  </w:style>
  <w:style w:type="paragraph" w:customStyle="1" w:styleId="PARAGRAF">
    <w:name w:val="PARAGRAF"/>
    <w:basedOn w:val="Normal"/>
    <w:rsid w:val="00DD5BBE"/>
    <w:pPr>
      <w:tabs>
        <w:tab w:val="num" w:pos="720"/>
      </w:tabs>
      <w:spacing w:before="120"/>
      <w:ind w:left="720" w:hanging="720"/>
      <w:jc w:val="both"/>
    </w:pPr>
    <w:rPr>
      <w:i/>
      <w:iCs/>
      <w:color w:val="000000"/>
      <w:szCs w:val="26"/>
      <w:lang w:val="en-US"/>
    </w:rPr>
  </w:style>
  <w:style w:type="paragraph" w:customStyle="1" w:styleId="NumPar1">
    <w:name w:val="NumPar 1"/>
    <w:basedOn w:val="Normal"/>
    <w:next w:val="Normal"/>
    <w:rsid w:val="00DD5BBE"/>
    <w:pPr>
      <w:spacing w:before="120" w:after="120"/>
      <w:jc w:val="both"/>
    </w:pPr>
    <w:rPr>
      <w:lang w:eastAsia="zh-CN"/>
    </w:rPr>
  </w:style>
  <w:style w:type="paragraph" w:styleId="NormalWeb">
    <w:name w:val="Normal (Web)"/>
    <w:basedOn w:val="Normal"/>
    <w:uiPriority w:val="99"/>
    <w:rsid w:val="00DD5BBE"/>
    <w:pPr>
      <w:spacing w:before="150" w:after="150"/>
      <w:ind w:left="675" w:right="525"/>
    </w:pPr>
    <w:rPr>
      <w:rFonts w:ascii="Arial Unicode MS" w:eastAsia="Arial Unicode MS" w:hAnsi="Arial Unicode MS" w:cs="Arial Unicode MS"/>
      <w:sz w:val="19"/>
      <w:szCs w:val="19"/>
      <w:lang w:val="en-US"/>
    </w:rPr>
  </w:style>
  <w:style w:type="paragraph" w:customStyle="1" w:styleId="xl31">
    <w:name w:val="xl31"/>
    <w:basedOn w:val="Normal"/>
    <w:rsid w:val="00DD5BBE"/>
    <w:pPr>
      <w:spacing w:before="100" w:beforeAutospacing="1" w:after="100" w:afterAutospacing="1"/>
      <w:jc w:val="both"/>
    </w:pPr>
    <w:rPr>
      <w:rFonts w:eastAsia="Arial Unicode MS"/>
      <w:lang w:val="en-US"/>
    </w:rPr>
  </w:style>
  <w:style w:type="paragraph" w:styleId="Subtitle">
    <w:name w:val="Subtitle"/>
    <w:basedOn w:val="Normal"/>
    <w:link w:val="SubtitleChar"/>
    <w:uiPriority w:val="11"/>
    <w:qFormat/>
    <w:rsid w:val="00DD5BBE"/>
    <w:pPr>
      <w:spacing w:line="360" w:lineRule="auto"/>
      <w:jc w:val="center"/>
    </w:pPr>
    <w:rPr>
      <w:rFonts w:ascii="Trebuchet MS" w:hAnsi="Trebuchet MS"/>
      <w:b/>
      <w:bCs/>
      <w:sz w:val="28"/>
      <w:lang w:val="en-US"/>
    </w:rPr>
  </w:style>
  <w:style w:type="character" w:customStyle="1" w:styleId="SubtitleChar">
    <w:name w:val="Subtitle Char"/>
    <w:link w:val="Subtitle"/>
    <w:uiPriority w:val="11"/>
    <w:rsid w:val="00BB0639"/>
    <w:rPr>
      <w:rFonts w:ascii="Cambria" w:eastAsia="Times New Roman" w:hAnsi="Cambria" w:cs="Times New Roman"/>
      <w:sz w:val="24"/>
      <w:szCs w:val="24"/>
      <w:lang w:val="en-GB"/>
    </w:rPr>
  </w:style>
  <w:style w:type="paragraph" w:customStyle="1" w:styleId="xl61">
    <w:name w:val="xl61"/>
    <w:basedOn w:val="Normal"/>
    <w:rsid w:val="00DD5BBE"/>
    <w:pPr>
      <w:pBdr>
        <w:left w:val="single" w:sz="8" w:space="0" w:color="auto"/>
      </w:pBdr>
      <w:spacing w:before="100" w:beforeAutospacing="1" w:after="100" w:afterAutospacing="1"/>
      <w:jc w:val="both"/>
    </w:pPr>
    <w:rPr>
      <w:rFonts w:ascii="Arial" w:hAnsi="Arial" w:cs="Arial"/>
      <w:lang w:val="fr-FR" w:eastAsia="fr-FR"/>
    </w:rPr>
  </w:style>
  <w:style w:type="paragraph" w:customStyle="1" w:styleId="SECTION">
    <w:name w:val="SECTION"/>
    <w:basedOn w:val="Normal"/>
    <w:rsid w:val="00DD5BBE"/>
    <w:rPr>
      <w:b/>
      <w:bCs/>
    </w:rPr>
  </w:style>
  <w:style w:type="paragraph" w:customStyle="1" w:styleId="Char2">
    <w:name w:val="Char2"/>
    <w:basedOn w:val="Normal"/>
    <w:rsid w:val="00DD5BBE"/>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uiPriority w:val="99"/>
    <w:semiHidden/>
    <w:rsid w:val="00DD5BBE"/>
    <w:rPr>
      <w:b/>
      <w:bCs/>
    </w:rPr>
  </w:style>
  <w:style w:type="character" w:customStyle="1" w:styleId="CommentSubjectChar">
    <w:name w:val="Comment Subject Char"/>
    <w:basedOn w:val="CharChar"/>
    <w:link w:val="CommentSubject"/>
    <w:uiPriority w:val="99"/>
    <w:rsid w:val="00DD5BBE"/>
    <w:rPr>
      <w:rFonts w:ascii="Trebuchet MS" w:hAnsi="Trebuchet MS" w:cs="Times New Roman"/>
      <w:sz w:val="24"/>
      <w:lang w:val="en-GB" w:eastAsia="en-US" w:bidi="ar-SA"/>
    </w:rPr>
  </w:style>
  <w:style w:type="character" w:customStyle="1" w:styleId="CharChar">
    <w:name w:val="Char Char"/>
    <w:semiHidden/>
    <w:rsid w:val="00DD5BBE"/>
    <w:rPr>
      <w:rFonts w:ascii="Trebuchet MS" w:hAnsi="Trebuchet MS" w:cs="Times New Roman"/>
      <w:sz w:val="24"/>
      <w:lang w:val="en-GB" w:eastAsia="en-US" w:bidi="ar-SA"/>
    </w:rPr>
  </w:style>
  <w:style w:type="character" w:styleId="FollowedHyperlink">
    <w:name w:val="FollowedHyperlink"/>
    <w:uiPriority w:val="99"/>
    <w:rsid w:val="00DD5BBE"/>
    <w:rPr>
      <w:rFonts w:cs="Times New Roman"/>
      <w:color w:val="800080"/>
      <w:u w:val="single"/>
    </w:rPr>
  </w:style>
  <w:style w:type="paragraph" w:styleId="EndnoteText">
    <w:name w:val="endnote text"/>
    <w:basedOn w:val="Normal"/>
    <w:link w:val="EndnoteTextChar"/>
    <w:rsid w:val="00C6437C"/>
    <w:rPr>
      <w:sz w:val="20"/>
      <w:szCs w:val="20"/>
    </w:rPr>
  </w:style>
  <w:style w:type="character" w:customStyle="1" w:styleId="EndnoteTextChar">
    <w:name w:val="Endnote Text Char"/>
    <w:link w:val="EndnoteText"/>
    <w:rsid w:val="00C6437C"/>
    <w:rPr>
      <w:lang w:val="en-GB"/>
    </w:rPr>
  </w:style>
  <w:style w:type="character" w:styleId="EndnoteReference">
    <w:name w:val="endnote reference"/>
    <w:rsid w:val="00C6437C"/>
    <w:rPr>
      <w:vertAlign w:val="superscript"/>
    </w:rPr>
  </w:style>
  <w:style w:type="table" w:styleId="TableGrid">
    <w:name w:val="Table Grid"/>
    <w:basedOn w:val="TableNormal"/>
    <w:rsid w:val="000D5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4">
    <w:name w:val="Table Classic 4"/>
    <w:basedOn w:val="TableNormal"/>
    <w:rsid w:val="000D5E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D735DD"/>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BE"/>
    <w:rPr>
      <w:sz w:val="24"/>
      <w:szCs w:val="24"/>
      <w:lang w:val="en-GB"/>
    </w:rPr>
  </w:style>
  <w:style w:type="paragraph" w:styleId="Heading1">
    <w:name w:val="heading 1"/>
    <w:basedOn w:val="Normal"/>
    <w:next w:val="Normal"/>
    <w:link w:val="Heading1Char"/>
    <w:uiPriority w:val="9"/>
    <w:qFormat/>
    <w:rsid w:val="00DD5BBE"/>
    <w:pPr>
      <w:keepNext/>
      <w:outlineLvl w:val="0"/>
    </w:pPr>
    <w:rPr>
      <w:rFonts w:ascii="Arial" w:hAnsi="Arial" w:cs="Arial"/>
      <w:b/>
      <w:bCs/>
      <w:i/>
      <w:iCs/>
    </w:rPr>
  </w:style>
  <w:style w:type="paragraph" w:styleId="Heading2">
    <w:name w:val="heading 2"/>
    <w:basedOn w:val="Normal"/>
    <w:next w:val="Normal"/>
    <w:link w:val="Heading2Char"/>
    <w:uiPriority w:val="9"/>
    <w:qFormat/>
    <w:rsid w:val="00DD5BBE"/>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link w:val="Heading3Char1"/>
    <w:uiPriority w:val="9"/>
    <w:qFormat/>
    <w:rsid w:val="00DD5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D5BBE"/>
    <w:pPr>
      <w:keepNext/>
      <w:spacing w:before="240" w:after="60"/>
      <w:outlineLvl w:val="3"/>
    </w:pPr>
    <w:rPr>
      <w:b/>
      <w:bCs/>
      <w:sz w:val="28"/>
      <w:szCs w:val="28"/>
    </w:rPr>
  </w:style>
  <w:style w:type="paragraph" w:styleId="Heading5">
    <w:name w:val="heading 5"/>
    <w:basedOn w:val="Normal"/>
    <w:next w:val="Normal"/>
    <w:link w:val="Heading5Char"/>
    <w:uiPriority w:val="9"/>
    <w:qFormat/>
    <w:rsid w:val="00DD5BBE"/>
    <w:pPr>
      <w:spacing w:before="240" w:after="60"/>
      <w:outlineLvl w:val="4"/>
    </w:pPr>
    <w:rPr>
      <w:b/>
      <w:bCs/>
      <w:i/>
      <w:iCs/>
      <w:sz w:val="26"/>
      <w:szCs w:val="26"/>
    </w:rPr>
  </w:style>
  <w:style w:type="paragraph" w:styleId="Heading6">
    <w:name w:val="heading 6"/>
    <w:basedOn w:val="Normal"/>
    <w:next w:val="Normal"/>
    <w:link w:val="Heading6Char"/>
    <w:uiPriority w:val="9"/>
    <w:qFormat/>
    <w:rsid w:val="00DD5BBE"/>
    <w:pPr>
      <w:keepNext/>
      <w:outlineLvl w:val="5"/>
    </w:pPr>
    <w:rPr>
      <w:rFonts w:ascii="Arial" w:hAnsi="Arial" w:cs="Arial"/>
      <w:u w:val="single"/>
    </w:rPr>
  </w:style>
  <w:style w:type="paragraph" w:styleId="Heading7">
    <w:name w:val="heading 7"/>
    <w:basedOn w:val="Normal"/>
    <w:next w:val="Normal"/>
    <w:link w:val="Heading7Char"/>
    <w:uiPriority w:val="9"/>
    <w:qFormat/>
    <w:rsid w:val="00DD5BBE"/>
    <w:pPr>
      <w:spacing w:before="240" w:after="60"/>
      <w:outlineLvl w:val="6"/>
    </w:pPr>
  </w:style>
  <w:style w:type="paragraph" w:styleId="Heading8">
    <w:name w:val="heading 8"/>
    <w:basedOn w:val="Normal"/>
    <w:next w:val="Normal"/>
    <w:link w:val="Heading8Char"/>
    <w:uiPriority w:val="9"/>
    <w:qFormat/>
    <w:rsid w:val="00DD5BBE"/>
    <w:pPr>
      <w:keepNext/>
      <w:jc w:val="center"/>
      <w:outlineLvl w:val="7"/>
    </w:pPr>
    <w:rPr>
      <w:rFonts w:ascii="Arial" w:hAnsi="Arial" w:cs="Arial"/>
      <w:b/>
      <w:sz w:val="22"/>
      <w:u w:val="single"/>
    </w:rPr>
  </w:style>
  <w:style w:type="paragraph" w:styleId="Heading9">
    <w:name w:val="heading 9"/>
    <w:basedOn w:val="Normal"/>
    <w:next w:val="Normal"/>
    <w:link w:val="Heading9Char"/>
    <w:uiPriority w:val="9"/>
    <w:qFormat/>
    <w:rsid w:val="00DD5B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63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BB0639"/>
    <w:rPr>
      <w:rFonts w:ascii="Cambria" w:eastAsia="Times New Roman" w:hAnsi="Cambria" w:cs="Times New Roman"/>
      <w:b/>
      <w:bCs/>
      <w:i/>
      <w:iCs/>
      <w:sz w:val="28"/>
      <w:szCs w:val="28"/>
      <w:lang w:val="en-GB"/>
    </w:rPr>
  </w:style>
  <w:style w:type="character" w:customStyle="1" w:styleId="Heading3Char1">
    <w:name w:val="Heading 3 Char1"/>
    <w:aliases w:val="Heading 3 Char Char"/>
    <w:link w:val="Heading3"/>
    <w:uiPriority w:val="9"/>
    <w:semiHidden/>
    <w:rsid w:val="00BB0639"/>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BB0639"/>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BB0639"/>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BB0639"/>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BB0639"/>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BB0639"/>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BB0639"/>
    <w:rPr>
      <w:rFonts w:ascii="Cambria" w:eastAsia="Times New Roman" w:hAnsi="Cambria" w:cs="Times New Roman"/>
      <w:sz w:val="22"/>
      <w:szCs w:val="22"/>
      <w:lang w:val="en-GB"/>
    </w:rPr>
  </w:style>
  <w:style w:type="paragraph" w:styleId="BodyText">
    <w:name w:val="Body Text"/>
    <w:aliases w:val="Body Text Char,block style,Body,Standard paragraph,b"/>
    <w:basedOn w:val="Normal"/>
    <w:link w:val="BodyTextChar1"/>
    <w:uiPriority w:val="99"/>
    <w:rsid w:val="00DD5BBE"/>
    <w:pPr>
      <w:jc w:val="both"/>
    </w:pPr>
    <w:rPr>
      <w:rFonts w:ascii="Arial" w:hAnsi="Arial" w:cs="Arial"/>
      <w:bCs/>
    </w:rPr>
  </w:style>
  <w:style w:type="character" w:customStyle="1" w:styleId="BodyTextChar1">
    <w:name w:val="Body Text Char1"/>
    <w:aliases w:val="Body Text Char Char,block style Char,Body Char,Standard paragraph Char,b Char"/>
    <w:link w:val="BodyText"/>
    <w:uiPriority w:val="99"/>
    <w:semiHidden/>
    <w:rsid w:val="00BB0639"/>
    <w:rPr>
      <w:sz w:val="24"/>
      <w:szCs w:val="24"/>
      <w:lang w:val="en-GB"/>
    </w:rPr>
  </w:style>
  <w:style w:type="paragraph" w:styleId="BodyText2">
    <w:name w:val="Body Text 2"/>
    <w:basedOn w:val="Normal"/>
    <w:link w:val="BodyText2Char"/>
    <w:uiPriority w:val="99"/>
    <w:rsid w:val="00DD5BBE"/>
    <w:pPr>
      <w:spacing w:after="120" w:line="480" w:lineRule="auto"/>
    </w:pPr>
  </w:style>
  <w:style w:type="character" w:customStyle="1" w:styleId="BodyText2Char">
    <w:name w:val="Body Text 2 Char"/>
    <w:link w:val="BodyText2"/>
    <w:uiPriority w:val="99"/>
    <w:semiHidden/>
    <w:rsid w:val="00BB0639"/>
    <w:rPr>
      <w:sz w:val="24"/>
      <w:szCs w:val="24"/>
      <w:lang w:val="en-GB"/>
    </w:rPr>
  </w:style>
  <w:style w:type="character" w:styleId="FootnoteReference">
    <w:name w:val="footnote reference"/>
    <w:uiPriority w:val="99"/>
    <w:semiHidden/>
    <w:rsid w:val="00DD5BBE"/>
    <w:rPr>
      <w:rFonts w:cs="Times New Roman"/>
      <w:vertAlign w:val="superscript"/>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
    <w:basedOn w:val="Normal"/>
    <w:link w:val="FootnoteTextChar1"/>
    <w:uiPriority w:val="99"/>
    <w:semiHidden/>
    <w:rsid w:val="00DD5BBE"/>
    <w:rPr>
      <w:sz w:val="20"/>
      <w:szCs w:val="20"/>
    </w:rPr>
  </w:style>
  <w:style w:type="character" w:customStyle="1" w:styleId="FootnoteTextChar1">
    <w:name w:val="Footnote Text Char1"/>
    <w:aliases w:val="Fußnote Char,Footnote Text Char Char Char,Footnote Text Char Char1,single space Char,FOOTNOTES Char,fn Char,Footnote Char,Char1 Char Char,Footnote Char1 Char,stile 1 Char,Footnote1 Char,Footnote2 Char,Footnote3 Char,Footnote4 Char"/>
    <w:link w:val="FootnoteText"/>
    <w:uiPriority w:val="99"/>
    <w:semiHidden/>
    <w:rsid w:val="00BB0639"/>
    <w:rPr>
      <w:lang w:val="en-GB"/>
    </w:rPr>
  </w:style>
  <w:style w:type="paragraph" w:customStyle="1" w:styleId="Tekstdymka">
    <w:name w:val="Tekst dymka"/>
    <w:basedOn w:val="Normal"/>
    <w:semiHidden/>
    <w:rsid w:val="00DD5BBE"/>
    <w:rPr>
      <w:rFonts w:ascii="Tahoma" w:hAnsi="Tahoma" w:cs="Tahoma"/>
      <w:sz w:val="16"/>
      <w:szCs w:val="16"/>
    </w:rPr>
  </w:style>
  <w:style w:type="paragraph" w:styleId="BodyText3">
    <w:name w:val="Body Text 3"/>
    <w:basedOn w:val="Normal"/>
    <w:link w:val="BodyText3Char"/>
    <w:uiPriority w:val="99"/>
    <w:rsid w:val="00DD5BBE"/>
    <w:pPr>
      <w:spacing w:after="120"/>
    </w:pPr>
    <w:rPr>
      <w:sz w:val="16"/>
      <w:szCs w:val="16"/>
    </w:rPr>
  </w:style>
  <w:style w:type="character" w:customStyle="1" w:styleId="BodyText3Char">
    <w:name w:val="Body Text 3 Char"/>
    <w:link w:val="BodyText3"/>
    <w:uiPriority w:val="99"/>
    <w:semiHidden/>
    <w:rsid w:val="00BB0639"/>
    <w:rPr>
      <w:sz w:val="16"/>
      <w:szCs w:val="16"/>
      <w:lang w:val="en-GB"/>
    </w:rPr>
  </w:style>
  <w:style w:type="paragraph" w:styleId="Header">
    <w:name w:val="header"/>
    <w:basedOn w:val="Normal"/>
    <w:link w:val="HeaderChar"/>
    <w:uiPriority w:val="99"/>
    <w:rsid w:val="00DD5BBE"/>
    <w:pPr>
      <w:tabs>
        <w:tab w:val="center" w:pos="4320"/>
        <w:tab w:val="right" w:pos="8640"/>
      </w:tabs>
    </w:pPr>
  </w:style>
  <w:style w:type="character" w:customStyle="1" w:styleId="HeaderChar">
    <w:name w:val="Header Char"/>
    <w:link w:val="Header"/>
    <w:uiPriority w:val="99"/>
    <w:semiHidden/>
    <w:rsid w:val="00BB0639"/>
    <w:rPr>
      <w:sz w:val="24"/>
      <w:szCs w:val="24"/>
      <w:lang w:val="en-GB"/>
    </w:rPr>
  </w:style>
  <w:style w:type="paragraph" w:styleId="Footer">
    <w:name w:val="footer"/>
    <w:basedOn w:val="Normal"/>
    <w:link w:val="FooterChar"/>
    <w:uiPriority w:val="99"/>
    <w:rsid w:val="00DD5BBE"/>
    <w:pPr>
      <w:tabs>
        <w:tab w:val="center" w:pos="4819"/>
        <w:tab w:val="right" w:pos="9638"/>
      </w:tabs>
    </w:pPr>
  </w:style>
  <w:style w:type="character" w:customStyle="1" w:styleId="FooterChar">
    <w:name w:val="Footer Char"/>
    <w:link w:val="Footer"/>
    <w:uiPriority w:val="99"/>
    <w:rsid w:val="00BB0639"/>
    <w:rPr>
      <w:sz w:val="24"/>
      <w:szCs w:val="24"/>
      <w:lang w:val="en-GB"/>
    </w:rPr>
  </w:style>
  <w:style w:type="character" w:styleId="PageNumber">
    <w:name w:val="page number"/>
    <w:uiPriority w:val="99"/>
    <w:rsid w:val="00DD5BBE"/>
    <w:rPr>
      <w:rFonts w:cs="Times New Roman"/>
    </w:rPr>
  </w:style>
  <w:style w:type="paragraph" w:styleId="BodyTextIndent3">
    <w:name w:val="Body Text Indent 3"/>
    <w:basedOn w:val="Normal"/>
    <w:link w:val="BodyTextIndent3Char"/>
    <w:uiPriority w:val="99"/>
    <w:rsid w:val="00DD5BBE"/>
    <w:pPr>
      <w:spacing w:after="120"/>
      <w:ind w:left="283"/>
    </w:pPr>
    <w:rPr>
      <w:sz w:val="16"/>
      <w:szCs w:val="16"/>
    </w:rPr>
  </w:style>
  <w:style w:type="character" w:customStyle="1" w:styleId="BodyTextIndent3Char">
    <w:name w:val="Body Text Indent 3 Char"/>
    <w:link w:val="BodyTextIndent3"/>
    <w:uiPriority w:val="99"/>
    <w:semiHidden/>
    <w:rsid w:val="00BB0639"/>
    <w:rPr>
      <w:sz w:val="16"/>
      <w:szCs w:val="16"/>
      <w:lang w:val="en-GB"/>
    </w:rPr>
  </w:style>
  <w:style w:type="paragraph" w:styleId="Title">
    <w:name w:val="Title"/>
    <w:basedOn w:val="Normal"/>
    <w:link w:val="TitleChar"/>
    <w:uiPriority w:val="10"/>
    <w:qFormat/>
    <w:rsid w:val="00DD5BBE"/>
    <w:pPr>
      <w:jc w:val="center"/>
    </w:pPr>
    <w:rPr>
      <w:rFonts w:ascii="Arial" w:hAnsi="Arial" w:cs="Arial"/>
      <w:b/>
      <w:bCs/>
      <w:lang w:val="en-US"/>
    </w:rPr>
  </w:style>
  <w:style w:type="character" w:customStyle="1" w:styleId="TitleChar">
    <w:name w:val="Title Char"/>
    <w:link w:val="Title"/>
    <w:uiPriority w:val="10"/>
    <w:rsid w:val="00BB0639"/>
    <w:rPr>
      <w:rFonts w:ascii="Cambria" w:eastAsia="Times New Roman" w:hAnsi="Cambria" w:cs="Times New Roman"/>
      <w:b/>
      <w:bCs/>
      <w:kern w:val="28"/>
      <w:sz w:val="32"/>
      <w:szCs w:val="32"/>
      <w:lang w:val="en-GB"/>
    </w:rPr>
  </w:style>
  <w:style w:type="paragraph" w:styleId="Caption">
    <w:name w:val="caption"/>
    <w:basedOn w:val="Normal"/>
    <w:next w:val="Normal"/>
    <w:uiPriority w:val="35"/>
    <w:qFormat/>
    <w:rsid w:val="00DD5BBE"/>
    <w:pPr>
      <w:ind w:left="360"/>
      <w:jc w:val="center"/>
    </w:pPr>
    <w:rPr>
      <w:rFonts w:ascii="Arial" w:hAnsi="Arial" w:cs="Arial"/>
      <w:b/>
      <w:bCs/>
      <w:sz w:val="20"/>
      <w:lang w:val="en-US"/>
    </w:rPr>
  </w:style>
  <w:style w:type="paragraph" w:styleId="TOC3">
    <w:name w:val="toc 3"/>
    <w:basedOn w:val="Normal"/>
    <w:next w:val="Normal"/>
    <w:autoRedefine/>
    <w:uiPriority w:val="39"/>
    <w:semiHidden/>
    <w:rsid w:val="00DD5BBE"/>
    <w:pPr>
      <w:ind w:left="480"/>
    </w:pPr>
  </w:style>
  <w:style w:type="paragraph" w:styleId="TOC1">
    <w:name w:val="toc 1"/>
    <w:basedOn w:val="Normal"/>
    <w:next w:val="Normal"/>
    <w:autoRedefine/>
    <w:uiPriority w:val="39"/>
    <w:semiHidden/>
    <w:rsid w:val="00DD5BBE"/>
    <w:pPr>
      <w:tabs>
        <w:tab w:val="right" w:leader="dot" w:pos="8400"/>
      </w:tabs>
      <w:ind w:left="-600"/>
    </w:pPr>
  </w:style>
  <w:style w:type="paragraph" w:styleId="TOC2">
    <w:name w:val="toc 2"/>
    <w:basedOn w:val="Normal"/>
    <w:next w:val="Normal"/>
    <w:autoRedefine/>
    <w:uiPriority w:val="39"/>
    <w:semiHidden/>
    <w:rsid w:val="00DD5BBE"/>
    <w:pPr>
      <w:ind w:left="240"/>
    </w:pPr>
  </w:style>
  <w:style w:type="character" w:styleId="Hyperlink">
    <w:name w:val="Hyperlink"/>
    <w:uiPriority w:val="99"/>
    <w:rsid w:val="00DD5BBE"/>
    <w:rPr>
      <w:rFonts w:cs="Times New Roman"/>
      <w:color w:val="0000FF"/>
      <w:u w:val="single"/>
    </w:rPr>
  </w:style>
  <w:style w:type="character" w:styleId="CommentReference">
    <w:name w:val="annotation reference"/>
    <w:uiPriority w:val="99"/>
    <w:semiHidden/>
    <w:rsid w:val="00DD5BBE"/>
    <w:rPr>
      <w:rFonts w:cs="Times New Roman"/>
      <w:sz w:val="16"/>
      <w:szCs w:val="16"/>
    </w:rPr>
  </w:style>
  <w:style w:type="paragraph" w:styleId="CommentText">
    <w:name w:val="annotation text"/>
    <w:basedOn w:val="Normal"/>
    <w:link w:val="CommentTextChar"/>
    <w:uiPriority w:val="99"/>
    <w:semiHidden/>
    <w:rsid w:val="00DD5BBE"/>
    <w:rPr>
      <w:rFonts w:ascii="Trebuchet MS" w:hAnsi="Trebuchet MS"/>
      <w:szCs w:val="20"/>
    </w:rPr>
  </w:style>
  <w:style w:type="character" w:customStyle="1" w:styleId="CommentTextChar">
    <w:name w:val="Comment Text Char"/>
    <w:link w:val="CommentText"/>
    <w:uiPriority w:val="99"/>
    <w:semiHidden/>
    <w:rsid w:val="00BB0639"/>
    <w:rPr>
      <w:lang w:val="en-GB"/>
    </w:rPr>
  </w:style>
  <w:style w:type="paragraph" w:customStyle="1" w:styleId="Tematkomentarza">
    <w:name w:val="Temat komentarza"/>
    <w:basedOn w:val="CommentText"/>
    <w:next w:val="CommentText"/>
    <w:semiHidden/>
    <w:rsid w:val="00DD5BBE"/>
    <w:rPr>
      <w:b/>
      <w:bCs/>
    </w:rPr>
  </w:style>
  <w:style w:type="paragraph" w:customStyle="1" w:styleId="CharCharCharChar">
    <w:name w:val="Char Char Char Char"/>
    <w:basedOn w:val="Normal"/>
    <w:rsid w:val="00DD5BBE"/>
    <w:rPr>
      <w:lang w:val="pl-PL" w:eastAsia="pl-PL"/>
    </w:rPr>
  </w:style>
  <w:style w:type="paragraph" w:customStyle="1" w:styleId="Style">
    <w:name w:val="Style"/>
    <w:basedOn w:val="Normal"/>
    <w:rsid w:val="00DD5BBE"/>
    <w:rPr>
      <w:lang w:val="pl-PL" w:eastAsia="pl-PL"/>
    </w:rPr>
  </w:style>
  <w:style w:type="paragraph" w:customStyle="1" w:styleId="Normaleprogram">
    <w:name w:val="Normale program"/>
    <w:basedOn w:val="Normal"/>
    <w:rsid w:val="00DD5BBE"/>
    <w:rPr>
      <w:szCs w:val="20"/>
    </w:rPr>
  </w:style>
  <w:style w:type="paragraph" w:styleId="BalloonText">
    <w:name w:val="Balloon Text"/>
    <w:basedOn w:val="Normal"/>
    <w:link w:val="BalloonTextChar"/>
    <w:uiPriority w:val="99"/>
    <w:semiHidden/>
    <w:rsid w:val="00DD5BBE"/>
    <w:rPr>
      <w:rFonts w:ascii="Tahoma" w:hAnsi="Tahoma" w:cs="Tahoma"/>
      <w:sz w:val="16"/>
      <w:szCs w:val="16"/>
    </w:rPr>
  </w:style>
  <w:style w:type="character" w:customStyle="1" w:styleId="BalloonTextChar">
    <w:name w:val="Balloon Text Char"/>
    <w:link w:val="BalloonText"/>
    <w:uiPriority w:val="99"/>
    <w:semiHidden/>
    <w:rsid w:val="00BB0639"/>
    <w:rPr>
      <w:sz w:val="0"/>
      <w:szCs w:val="0"/>
      <w:lang w:val="en-GB"/>
    </w:rPr>
  </w:style>
  <w:style w:type="paragraph" w:styleId="PlainText">
    <w:name w:val="Plain Text"/>
    <w:basedOn w:val="Normal"/>
    <w:link w:val="PlainTextChar"/>
    <w:uiPriority w:val="99"/>
    <w:rsid w:val="00DD5BBE"/>
    <w:rPr>
      <w:rFonts w:eastAsia="Arial Unicode MS"/>
      <w:lang w:val="en-US"/>
    </w:rPr>
  </w:style>
  <w:style w:type="character" w:customStyle="1" w:styleId="PlainTextChar">
    <w:name w:val="Plain Text Char"/>
    <w:link w:val="PlainText"/>
    <w:uiPriority w:val="99"/>
    <w:semiHidden/>
    <w:rsid w:val="00BB0639"/>
    <w:rPr>
      <w:rFonts w:ascii="Courier New" w:hAnsi="Courier New" w:cs="Courier New"/>
      <w:lang w:val="en-GB"/>
    </w:rPr>
  </w:style>
  <w:style w:type="character" w:customStyle="1" w:styleId="TitrearticleCharChar">
    <w:name w:val="Titre article Char Char"/>
    <w:locked/>
    <w:rsid w:val="00DD5BBE"/>
    <w:rPr>
      <w:rFonts w:cs="Times New Roman"/>
      <w:i/>
      <w:sz w:val="24"/>
      <w:lang w:val="en-GB" w:eastAsia="zh-CN" w:bidi="ar-SA"/>
    </w:rPr>
  </w:style>
  <w:style w:type="paragraph" w:customStyle="1" w:styleId="ZnakZnakCharCharCharCharCharCharCharChar">
    <w:name w:val="Znak Znak Char Char Char Char Char Char Знак Char Char"/>
    <w:basedOn w:val="Normal"/>
    <w:rsid w:val="00DD5BBE"/>
    <w:rPr>
      <w:lang w:val="pl-PL" w:eastAsia="pl-PL"/>
    </w:rPr>
  </w:style>
  <w:style w:type="paragraph" w:styleId="BodyTextIndent2">
    <w:name w:val="Body Text Indent 2"/>
    <w:basedOn w:val="Normal"/>
    <w:link w:val="BodyTextIndent2Char"/>
    <w:uiPriority w:val="99"/>
    <w:rsid w:val="00DD5BBE"/>
    <w:pPr>
      <w:spacing w:after="120"/>
      <w:ind w:left="-360"/>
      <w:jc w:val="both"/>
    </w:pPr>
    <w:rPr>
      <w:rFonts w:ascii="Arial" w:hAnsi="Arial" w:cs="Arial"/>
      <w:lang w:val="ro-RO"/>
    </w:rPr>
  </w:style>
  <w:style w:type="character" w:customStyle="1" w:styleId="BodyTextIndent2Char">
    <w:name w:val="Body Text Indent 2 Char"/>
    <w:link w:val="BodyTextIndent2"/>
    <w:uiPriority w:val="99"/>
    <w:semiHidden/>
    <w:rsid w:val="00BB0639"/>
    <w:rPr>
      <w:sz w:val="24"/>
      <w:szCs w:val="24"/>
      <w:lang w:val="en-GB"/>
    </w:rPr>
  </w:style>
  <w:style w:type="paragraph" w:customStyle="1" w:styleId="Gliederung1">
    <w:name w:val="Gliederung 1"/>
    <w:basedOn w:val="Normal"/>
    <w:rsid w:val="00DD5BBE"/>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szCs w:val="20"/>
      <w:lang w:eastAsia="it-IT"/>
    </w:rPr>
  </w:style>
  <w:style w:type="paragraph" w:customStyle="1" w:styleId="ManualNumPar1">
    <w:name w:val="Manual NumPar 1"/>
    <w:basedOn w:val="Normal"/>
    <w:next w:val="Normal"/>
    <w:rsid w:val="00DD5BBE"/>
    <w:pPr>
      <w:numPr>
        <w:numId w:val="1"/>
      </w:numPr>
      <w:tabs>
        <w:tab w:val="clear" w:pos="709"/>
      </w:tabs>
      <w:spacing w:before="120" w:after="120" w:line="360" w:lineRule="auto"/>
      <w:ind w:left="850" w:hanging="130"/>
      <w:jc w:val="both"/>
    </w:pPr>
    <w:rPr>
      <w:szCs w:val="20"/>
      <w:lang w:eastAsia="zh-CN"/>
    </w:rPr>
  </w:style>
  <w:style w:type="paragraph" w:customStyle="1" w:styleId="Applicationdirecte">
    <w:name w:val="Application directe"/>
    <w:basedOn w:val="Normal"/>
    <w:next w:val="Fait"/>
    <w:rsid w:val="00DD5BBE"/>
    <w:pPr>
      <w:numPr>
        <w:ilvl w:val="1"/>
        <w:numId w:val="1"/>
      </w:numPr>
      <w:spacing w:before="480" w:after="120" w:line="360" w:lineRule="auto"/>
      <w:jc w:val="both"/>
    </w:pPr>
    <w:rPr>
      <w:szCs w:val="20"/>
      <w:lang w:eastAsia="zh-CN"/>
    </w:rPr>
  </w:style>
  <w:style w:type="paragraph" w:customStyle="1" w:styleId="Fait">
    <w:name w:val="Fait à"/>
    <w:basedOn w:val="Normal"/>
    <w:next w:val="Institutionquisigne"/>
    <w:rsid w:val="00DD5BBE"/>
    <w:pPr>
      <w:keepNext/>
      <w:numPr>
        <w:ilvl w:val="2"/>
        <w:numId w:val="1"/>
      </w:numPr>
      <w:spacing w:before="120" w:after="120" w:line="360" w:lineRule="auto"/>
      <w:jc w:val="both"/>
    </w:pPr>
    <w:rPr>
      <w:szCs w:val="20"/>
      <w:lang w:eastAsia="zh-CN"/>
    </w:rPr>
  </w:style>
  <w:style w:type="paragraph" w:customStyle="1" w:styleId="Institutionquisigne">
    <w:name w:val="Institution qui signe"/>
    <w:basedOn w:val="Normal"/>
    <w:next w:val="Normal"/>
    <w:rsid w:val="00DD5BBE"/>
    <w:pPr>
      <w:keepNext/>
      <w:numPr>
        <w:ilvl w:val="3"/>
        <w:numId w:val="1"/>
      </w:numPr>
      <w:tabs>
        <w:tab w:val="left" w:pos="4252"/>
      </w:tabs>
      <w:spacing w:before="720" w:after="120" w:line="360" w:lineRule="auto"/>
      <w:jc w:val="both"/>
    </w:pPr>
    <w:rPr>
      <w:i/>
      <w:szCs w:val="20"/>
      <w:lang w:eastAsia="zh-CN"/>
    </w:rPr>
  </w:style>
  <w:style w:type="paragraph" w:customStyle="1" w:styleId="Cmsor4TimesNewRoman">
    <w:name w:val="Címsor 4 + Times New Roman"/>
    <w:aliases w:val="12 pt,Nem Félkövér,Dőlt,Fekete,Előtte:  6 pt,..."/>
    <w:basedOn w:val="Heading3"/>
    <w:rsid w:val="00DD5BBE"/>
    <w:pPr>
      <w:spacing w:before="120" w:after="120"/>
    </w:pPr>
    <w:rPr>
      <w:rFonts w:ascii="Times New Roman" w:hAnsi="Times New Roman"/>
      <w:b w:val="0"/>
      <w:bCs w:val="0"/>
      <w:i/>
      <w:iCs/>
      <w:color w:val="000000"/>
      <w:sz w:val="24"/>
      <w:lang w:val="en-US" w:eastAsia="en-GB"/>
    </w:rPr>
  </w:style>
  <w:style w:type="paragraph" w:styleId="BodyTextIndent">
    <w:name w:val="Body Text Indent"/>
    <w:basedOn w:val="Normal"/>
    <w:link w:val="BodyTextIndentChar"/>
    <w:uiPriority w:val="99"/>
    <w:rsid w:val="00DD5BBE"/>
    <w:pPr>
      <w:spacing w:after="120"/>
      <w:ind w:left="283"/>
    </w:pPr>
  </w:style>
  <w:style w:type="character" w:customStyle="1" w:styleId="BodyTextIndentChar">
    <w:name w:val="Body Text Indent Char"/>
    <w:link w:val="BodyTextIndent"/>
    <w:uiPriority w:val="99"/>
    <w:semiHidden/>
    <w:rsid w:val="00BB0639"/>
    <w:rPr>
      <w:sz w:val="24"/>
      <w:szCs w:val="24"/>
      <w:lang w:val="en-GB"/>
    </w:rPr>
  </w:style>
  <w:style w:type="paragraph" w:styleId="ListParagraph">
    <w:name w:val="List Paragraph"/>
    <w:basedOn w:val="Normal"/>
    <w:uiPriority w:val="34"/>
    <w:qFormat/>
    <w:rsid w:val="00DD5BBE"/>
    <w:pPr>
      <w:spacing w:after="200" w:line="276" w:lineRule="auto"/>
      <w:ind w:left="720"/>
    </w:pPr>
    <w:rPr>
      <w:rFonts w:ascii="Calibri" w:hAnsi="Calibri"/>
      <w:sz w:val="22"/>
      <w:szCs w:val="22"/>
      <w:lang w:val="ro-RO"/>
    </w:rPr>
  </w:style>
  <w:style w:type="paragraph" w:customStyle="1" w:styleId="SUBCAPITOL">
    <w:name w:val="SUBCAPITOL"/>
    <w:basedOn w:val="Normal"/>
    <w:rsid w:val="00DD5BBE"/>
    <w:pPr>
      <w:tabs>
        <w:tab w:val="num" w:pos="420"/>
      </w:tabs>
      <w:spacing w:before="120"/>
      <w:ind w:left="420" w:hanging="420"/>
      <w:jc w:val="both"/>
    </w:pPr>
    <w:rPr>
      <w:rFonts w:eastAsia="Batang"/>
      <w:b/>
      <w:bCs/>
      <w:i/>
      <w:iCs/>
      <w:color w:val="000000"/>
      <w:szCs w:val="26"/>
    </w:rPr>
  </w:style>
  <w:style w:type="paragraph" w:customStyle="1" w:styleId="PARAGRAF">
    <w:name w:val="PARAGRAF"/>
    <w:basedOn w:val="Normal"/>
    <w:rsid w:val="00DD5BBE"/>
    <w:pPr>
      <w:tabs>
        <w:tab w:val="num" w:pos="720"/>
      </w:tabs>
      <w:spacing w:before="120"/>
      <w:ind w:left="720" w:hanging="720"/>
      <w:jc w:val="both"/>
    </w:pPr>
    <w:rPr>
      <w:i/>
      <w:iCs/>
      <w:color w:val="000000"/>
      <w:szCs w:val="26"/>
      <w:lang w:val="en-US"/>
    </w:rPr>
  </w:style>
  <w:style w:type="paragraph" w:customStyle="1" w:styleId="NumPar1">
    <w:name w:val="NumPar 1"/>
    <w:basedOn w:val="Normal"/>
    <w:next w:val="Normal"/>
    <w:rsid w:val="00DD5BBE"/>
    <w:pPr>
      <w:spacing w:before="120" w:after="120"/>
      <w:jc w:val="both"/>
    </w:pPr>
    <w:rPr>
      <w:lang w:eastAsia="zh-CN"/>
    </w:rPr>
  </w:style>
  <w:style w:type="paragraph" w:styleId="NormalWeb">
    <w:name w:val="Normal (Web)"/>
    <w:basedOn w:val="Normal"/>
    <w:uiPriority w:val="99"/>
    <w:rsid w:val="00DD5BBE"/>
    <w:pPr>
      <w:spacing w:before="150" w:after="150"/>
      <w:ind w:left="675" w:right="525"/>
    </w:pPr>
    <w:rPr>
      <w:rFonts w:ascii="Arial Unicode MS" w:eastAsia="Arial Unicode MS" w:hAnsi="Arial Unicode MS" w:cs="Arial Unicode MS"/>
      <w:sz w:val="19"/>
      <w:szCs w:val="19"/>
      <w:lang w:val="en-US"/>
    </w:rPr>
  </w:style>
  <w:style w:type="paragraph" w:customStyle="1" w:styleId="xl31">
    <w:name w:val="xl31"/>
    <w:basedOn w:val="Normal"/>
    <w:rsid w:val="00DD5BBE"/>
    <w:pPr>
      <w:spacing w:before="100" w:beforeAutospacing="1" w:after="100" w:afterAutospacing="1"/>
      <w:jc w:val="both"/>
    </w:pPr>
    <w:rPr>
      <w:rFonts w:eastAsia="Arial Unicode MS"/>
      <w:lang w:val="en-US"/>
    </w:rPr>
  </w:style>
  <w:style w:type="paragraph" w:styleId="Subtitle">
    <w:name w:val="Subtitle"/>
    <w:basedOn w:val="Normal"/>
    <w:link w:val="SubtitleChar"/>
    <w:uiPriority w:val="11"/>
    <w:qFormat/>
    <w:rsid w:val="00DD5BBE"/>
    <w:pPr>
      <w:spacing w:line="360" w:lineRule="auto"/>
      <w:jc w:val="center"/>
    </w:pPr>
    <w:rPr>
      <w:rFonts w:ascii="Trebuchet MS" w:hAnsi="Trebuchet MS"/>
      <w:b/>
      <w:bCs/>
      <w:sz w:val="28"/>
      <w:lang w:val="en-US"/>
    </w:rPr>
  </w:style>
  <w:style w:type="character" w:customStyle="1" w:styleId="SubtitleChar">
    <w:name w:val="Subtitle Char"/>
    <w:link w:val="Subtitle"/>
    <w:uiPriority w:val="11"/>
    <w:rsid w:val="00BB0639"/>
    <w:rPr>
      <w:rFonts w:ascii="Cambria" w:eastAsia="Times New Roman" w:hAnsi="Cambria" w:cs="Times New Roman"/>
      <w:sz w:val="24"/>
      <w:szCs w:val="24"/>
      <w:lang w:val="en-GB"/>
    </w:rPr>
  </w:style>
  <w:style w:type="paragraph" w:customStyle="1" w:styleId="xl61">
    <w:name w:val="xl61"/>
    <w:basedOn w:val="Normal"/>
    <w:rsid w:val="00DD5BBE"/>
    <w:pPr>
      <w:pBdr>
        <w:left w:val="single" w:sz="8" w:space="0" w:color="auto"/>
      </w:pBdr>
      <w:spacing w:before="100" w:beforeAutospacing="1" w:after="100" w:afterAutospacing="1"/>
      <w:jc w:val="both"/>
    </w:pPr>
    <w:rPr>
      <w:rFonts w:ascii="Arial" w:hAnsi="Arial" w:cs="Arial"/>
      <w:lang w:val="fr-FR" w:eastAsia="fr-FR"/>
    </w:rPr>
  </w:style>
  <w:style w:type="paragraph" w:customStyle="1" w:styleId="SECTION">
    <w:name w:val="SECTION"/>
    <w:basedOn w:val="Normal"/>
    <w:rsid w:val="00DD5BBE"/>
    <w:rPr>
      <w:b/>
      <w:bCs/>
    </w:rPr>
  </w:style>
  <w:style w:type="paragraph" w:customStyle="1" w:styleId="Char2">
    <w:name w:val="Char2"/>
    <w:basedOn w:val="Normal"/>
    <w:rsid w:val="00DD5BBE"/>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uiPriority w:val="99"/>
    <w:semiHidden/>
    <w:rsid w:val="00DD5BBE"/>
    <w:rPr>
      <w:b/>
      <w:bCs/>
    </w:rPr>
  </w:style>
  <w:style w:type="character" w:customStyle="1" w:styleId="CommentSubjectChar">
    <w:name w:val="Comment Subject Char"/>
    <w:basedOn w:val="CharChar"/>
    <w:link w:val="CommentSubject"/>
    <w:uiPriority w:val="99"/>
    <w:rsid w:val="00DD5BBE"/>
    <w:rPr>
      <w:rFonts w:ascii="Trebuchet MS" w:hAnsi="Trebuchet MS" w:cs="Times New Roman"/>
      <w:sz w:val="24"/>
      <w:lang w:val="en-GB" w:eastAsia="en-US" w:bidi="ar-SA"/>
    </w:rPr>
  </w:style>
  <w:style w:type="character" w:customStyle="1" w:styleId="CharChar">
    <w:name w:val="Char Char"/>
    <w:semiHidden/>
    <w:rsid w:val="00DD5BBE"/>
    <w:rPr>
      <w:rFonts w:ascii="Trebuchet MS" w:hAnsi="Trebuchet MS" w:cs="Times New Roman"/>
      <w:sz w:val="24"/>
      <w:lang w:val="en-GB" w:eastAsia="en-US" w:bidi="ar-SA"/>
    </w:rPr>
  </w:style>
  <w:style w:type="character" w:styleId="FollowedHyperlink">
    <w:name w:val="FollowedHyperlink"/>
    <w:uiPriority w:val="99"/>
    <w:rsid w:val="00DD5BBE"/>
    <w:rPr>
      <w:rFonts w:cs="Times New Roman"/>
      <w:color w:val="800080"/>
      <w:u w:val="single"/>
    </w:rPr>
  </w:style>
  <w:style w:type="paragraph" w:styleId="EndnoteText">
    <w:name w:val="endnote text"/>
    <w:basedOn w:val="Normal"/>
    <w:link w:val="EndnoteTextChar"/>
    <w:rsid w:val="00C6437C"/>
    <w:rPr>
      <w:sz w:val="20"/>
      <w:szCs w:val="20"/>
    </w:rPr>
  </w:style>
  <w:style w:type="character" w:customStyle="1" w:styleId="EndnoteTextChar">
    <w:name w:val="Endnote Text Char"/>
    <w:link w:val="EndnoteText"/>
    <w:rsid w:val="00C6437C"/>
    <w:rPr>
      <w:lang w:val="en-GB"/>
    </w:rPr>
  </w:style>
  <w:style w:type="character" w:styleId="EndnoteReference">
    <w:name w:val="endnote reference"/>
    <w:rsid w:val="00C6437C"/>
    <w:rPr>
      <w:vertAlign w:val="superscript"/>
    </w:rPr>
  </w:style>
  <w:style w:type="table" w:styleId="TableGrid">
    <w:name w:val="Table Grid"/>
    <w:basedOn w:val="TableNormal"/>
    <w:rsid w:val="000D5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4">
    <w:name w:val="Table Classic 4"/>
    <w:basedOn w:val="TableNormal"/>
    <w:rsid w:val="000D5E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D735D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797">
      <w:bodyDiv w:val="1"/>
      <w:marLeft w:val="0"/>
      <w:marRight w:val="0"/>
      <w:marTop w:val="0"/>
      <w:marBottom w:val="0"/>
      <w:divBdr>
        <w:top w:val="none" w:sz="0" w:space="0" w:color="auto"/>
        <w:left w:val="none" w:sz="0" w:space="0" w:color="auto"/>
        <w:bottom w:val="none" w:sz="0" w:space="0" w:color="auto"/>
        <w:right w:val="none" w:sz="0" w:space="0" w:color="auto"/>
      </w:divBdr>
      <w:divsChild>
        <w:div w:id="1600866812">
          <w:marLeft w:val="0"/>
          <w:marRight w:val="0"/>
          <w:marTop w:val="0"/>
          <w:marBottom w:val="0"/>
          <w:divBdr>
            <w:top w:val="none" w:sz="0" w:space="0" w:color="auto"/>
            <w:left w:val="none" w:sz="0" w:space="0" w:color="auto"/>
            <w:bottom w:val="none" w:sz="0" w:space="0" w:color="auto"/>
            <w:right w:val="none" w:sz="0" w:space="0" w:color="auto"/>
          </w:divBdr>
        </w:div>
        <w:div w:id="1408335269">
          <w:marLeft w:val="0"/>
          <w:marRight w:val="0"/>
          <w:marTop w:val="0"/>
          <w:marBottom w:val="0"/>
          <w:divBdr>
            <w:top w:val="none" w:sz="0" w:space="0" w:color="auto"/>
            <w:left w:val="none" w:sz="0" w:space="0" w:color="auto"/>
            <w:bottom w:val="none" w:sz="0" w:space="0" w:color="auto"/>
            <w:right w:val="none" w:sz="0" w:space="0" w:color="auto"/>
          </w:divBdr>
        </w:div>
        <w:div w:id="1474642782">
          <w:marLeft w:val="0"/>
          <w:marRight w:val="0"/>
          <w:marTop w:val="0"/>
          <w:marBottom w:val="0"/>
          <w:divBdr>
            <w:top w:val="none" w:sz="0" w:space="0" w:color="auto"/>
            <w:left w:val="none" w:sz="0" w:space="0" w:color="auto"/>
            <w:bottom w:val="none" w:sz="0" w:space="0" w:color="auto"/>
            <w:right w:val="none" w:sz="0" w:space="0" w:color="auto"/>
          </w:divBdr>
        </w:div>
        <w:div w:id="271322118">
          <w:marLeft w:val="0"/>
          <w:marRight w:val="0"/>
          <w:marTop w:val="0"/>
          <w:marBottom w:val="0"/>
          <w:divBdr>
            <w:top w:val="none" w:sz="0" w:space="0" w:color="auto"/>
            <w:left w:val="none" w:sz="0" w:space="0" w:color="auto"/>
            <w:bottom w:val="none" w:sz="0" w:space="0" w:color="auto"/>
            <w:right w:val="none" w:sz="0" w:space="0" w:color="auto"/>
          </w:divBdr>
        </w:div>
        <w:div w:id="1291936704">
          <w:marLeft w:val="0"/>
          <w:marRight w:val="0"/>
          <w:marTop w:val="0"/>
          <w:marBottom w:val="0"/>
          <w:divBdr>
            <w:top w:val="none" w:sz="0" w:space="0" w:color="auto"/>
            <w:left w:val="none" w:sz="0" w:space="0" w:color="auto"/>
            <w:bottom w:val="none" w:sz="0" w:space="0" w:color="auto"/>
            <w:right w:val="none" w:sz="0" w:space="0" w:color="auto"/>
          </w:divBdr>
        </w:div>
        <w:div w:id="1738552982">
          <w:marLeft w:val="0"/>
          <w:marRight w:val="0"/>
          <w:marTop w:val="0"/>
          <w:marBottom w:val="0"/>
          <w:divBdr>
            <w:top w:val="none" w:sz="0" w:space="0" w:color="auto"/>
            <w:left w:val="none" w:sz="0" w:space="0" w:color="auto"/>
            <w:bottom w:val="none" w:sz="0" w:space="0" w:color="auto"/>
            <w:right w:val="none" w:sz="0" w:space="0" w:color="auto"/>
          </w:divBdr>
        </w:div>
        <w:div w:id="725026154">
          <w:marLeft w:val="0"/>
          <w:marRight w:val="0"/>
          <w:marTop w:val="0"/>
          <w:marBottom w:val="0"/>
          <w:divBdr>
            <w:top w:val="none" w:sz="0" w:space="0" w:color="auto"/>
            <w:left w:val="none" w:sz="0" w:space="0" w:color="auto"/>
            <w:bottom w:val="none" w:sz="0" w:space="0" w:color="auto"/>
            <w:right w:val="none" w:sz="0" w:space="0" w:color="auto"/>
          </w:divBdr>
        </w:div>
        <w:div w:id="808135546">
          <w:marLeft w:val="0"/>
          <w:marRight w:val="0"/>
          <w:marTop w:val="0"/>
          <w:marBottom w:val="0"/>
          <w:divBdr>
            <w:top w:val="none" w:sz="0" w:space="0" w:color="auto"/>
            <w:left w:val="none" w:sz="0" w:space="0" w:color="auto"/>
            <w:bottom w:val="none" w:sz="0" w:space="0" w:color="auto"/>
            <w:right w:val="none" w:sz="0" w:space="0" w:color="auto"/>
          </w:divBdr>
        </w:div>
        <w:div w:id="2107187131">
          <w:marLeft w:val="0"/>
          <w:marRight w:val="0"/>
          <w:marTop w:val="0"/>
          <w:marBottom w:val="0"/>
          <w:divBdr>
            <w:top w:val="none" w:sz="0" w:space="0" w:color="auto"/>
            <w:left w:val="none" w:sz="0" w:space="0" w:color="auto"/>
            <w:bottom w:val="none" w:sz="0" w:space="0" w:color="auto"/>
            <w:right w:val="none" w:sz="0" w:space="0" w:color="auto"/>
          </w:divBdr>
        </w:div>
        <w:div w:id="1407261452">
          <w:marLeft w:val="0"/>
          <w:marRight w:val="0"/>
          <w:marTop w:val="0"/>
          <w:marBottom w:val="0"/>
          <w:divBdr>
            <w:top w:val="none" w:sz="0" w:space="0" w:color="auto"/>
            <w:left w:val="none" w:sz="0" w:space="0" w:color="auto"/>
            <w:bottom w:val="none" w:sz="0" w:space="0" w:color="auto"/>
            <w:right w:val="none" w:sz="0" w:space="0" w:color="auto"/>
          </w:divBdr>
        </w:div>
        <w:div w:id="845438939">
          <w:marLeft w:val="0"/>
          <w:marRight w:val="0"/>
          <w:marTop w:val="0"/>
          <w:marBottom w:val="0"/>
          <w:divBdr>
            <w:top w:val="none" w:sz="0" w:space="0" w:color="auto"/>
            <w:left w:val="none" w:sz="0" w:space="0" w:color="auto"/>
            <w:bottom w:val="none" w:sz="0" w:space="0" w:color="auto"/>
            <w:right w:val="none" w:sz="0" w:space="0" w:color="auto"/>
          </w:divBdr>
        </w:div>
      </w:divsChild>
    </w:div>
    <w:div w:id="270628846">
      <w:bodyDiv w:val="1"/>
      <w:marLeft w:val="0"/>
      <w:marRight w:val="0"/>
      <w:marTop w:val="0"/>
      <w:marBottom w:val="0"/>
      <w:divBdr>
        <w:top w:val="none" w:sz="0" w:space="0" w:color="auto"/>
        <w:left w:val="none" w:sz="0" w:space="0" w:color="auto"/>
        <w:bottom w:val="none" w:sz="0" w:space="0" w:color="auto"/>
        <w:right w:val="none" w:sz="0" w:space="0" w:color="auto"/>
      </w:divBdr>
    </w:div>
    <w:div w:id="750004275">
      <w:bodyDiv w:val="1"/>
      <w:marLeft w:val="0"/>
      <w:marRight w:val="0"/>
      <w:marTop w:val="0"/>
      <w:marBottom w:val="0"/>
      <w:divBdr>
        <w:top w:val="none" w:sz="0" w:space="0" w:color="auto"/>
        <w:left w:val="none" w:sz="0" w:space="0" w:color="auto"/>
        <w:bottom w:val="none" w:sz="0" w:space="0" w:color="auto"/>
        <w:right w:val="none" w:sz="0" w:space="0" w:color="auto"/>
      </w:divBdr>
      <w:divsChild>
        <w:div w:id="1325545414">
          <w:marLeft w:val="0"/>
          <w:marRight w:val="0"/>
          <w:marTop w:val="0"/>
          <w:marBottom w:val="0"/>
          <w:divBdr>
            <w:top w:val="none" w:sz="0" w:space="0" w:color="auto"/>
            <w:left w:val="none" w:sz="0" w:space="0" w:color="auto"/>
            <w:bottom w:val="none" w:sz="0" w:space="0" w:color="auto"/>
            <w:right w:val="none" w:sz="0" w:space="0" w:color="auto"/>
          </w:divBdr>
        </w:div>
        <w:div w:id="1219628132">
          <w:marLeft w:val="0"/>
          <w:marRight w:val="0"/>
          <w:marTop w:val="0"/>
          <w:marBottom w:val="0"/>
          <w:divBdr>
            <w:top w:val="none" w:sz="0" w:space="0" w:color="auto"/>
            <w:left w:val="none" w:sz="0" w:space="0" w:color="auto"/>
            <w:bottom w:val="none" w:sz="0" w:space="0" w:color="auto"/>
            <w:right w:val="none" w:sz="0" w:space="0" w:color="auto"/>
          </w:divBdr>
        </w:div>
        <w:div w:id="1589344082">
          <w:marLeft w:val="0"/>
          <w:marRight w:val="0"/>
          <w:marTop w:val="0"/>
          <w:marBottom w:val="0"/>
          <w:divBdr>
            <w:top w:val="none" w:sz="0" w:space="0" w:color="auto"/>
            <w:left w:val="none" w:sz="0" w:space="0" w:color="auto"/>
            <w:bottom w:val="none" w:sz="0" w:space="0" w:color="auto"/>
            <w:right w:val="none" w:sz="0" w:space="0" w:color="auto"/>
          </w:divBdr>
        </w:div>
        <w:div w:id="1129081553">
          <w:marLeft w:val="0"/>
          <w:marRight w:val="0"/>
          <w:marTop w:val="0"/>
          <w:marBottom w:val="0"/>
          <w:divBdr>
            <w:top w:val="none" w:sz="0" w:space="0" w:color="auto"/>
            <w:left w:val="none" w:sz="0" w:space="0" w:color="auto"/>
            <w:bottom w:val="none" w:sz="0" w:space="0" w:color="auto"/>
            <w:right w:val="none" w:sz="0" w:space="0" w:color="auto"/>
          </w:divBdr>
        </w:div>
        <w:div w:id="2136675904">
          <w:marLeft w:val="0"/>
          <w:marRight w:val="0"/>
          <w:marTop w:val="0"/>
          <w:marBottom w:val="0"/>
          <w:divBdr>
            <w:top w:val="none" w:sz="0" w:space="0" w:color="auto"/>
            <w:left w:val="none" w:sz="0" w:space="0" w:color="auto"/>
            <w:bottom w:val="none" w:sz="0" w:space="0" w:color="auto"/>
            <w:right w:val="none" w:sz="0" w:space="0" w:color="auto"/>
          </w:divBdr>
        </w:div>
        <w:div w:id="327248098">
          <w:marLeft w:val="0"/>
          <w:marRight w:val="0"/>
          <w:marTop w:val="0"/>
          <w:marBottom w:val="0"/>
          <w:divBdr>
            <w:top w:val="none" w:sz="0" w:space="0" w:color="auto"/>
            <w:left w:val="none" w:sz="0" w:space="0" w:color="auto"/>
            <w:bottom w:val="none" w:sz="0" w:space="0" w:color="auto"/>
            <w:right w:val="none" w:sz="0" w:space="0" w:color="auto"/>
          </w:divBdr>
        </w:div>
        <w:div w:id="1313027993">
          <w:marLeft w:val="0"/>
          <w:marRight w:val="0"/>
          <w:marTop w:val="0"/>
          <w:marBottom w:val="0"/>
          <w:divBdr>
            <w:top w:val="none" w:sz="0" w:space="0" w:color="auto"/>
            <w:left w:val="none" w:sz="0" w:space="0" w:color="auto"/>
            <w:bottom w:val="none" w:sz="0" w:space="0" w:color="auto"/>
            <w:right w:val="none" w:sz="0" w:space="0" w:color="auto"/>
          </w:divBdr>
        </w:div>
        <w:div w:id="2024237149">
          <w:marLeft w:val="0"/>
          <w:marRight w:val="0"/>
          <w:marTop w:val="0"/>
          <w:marBottom w:val="0"/>
          <w:divBdr>
            <w:top w:val="none" w:sz="0" w:space="0" w:color="auto"/>
            <w:left w:val="none" w:sz="0" w:space="0" w:color="auto"/>
            <w:bottom w:val="none" w:sz="0" w:space="0" w:color="auto"/>
            <w:right w:val="none" w:sz="0" w:space="0" w:color="auto"/>
          </w:divBdr>
        </w:div>
        <w:div w:id="1574437162">
          <w:marLeft w:val="0"/>
          <w:marRight w:val="0"/>
          <w:marTop w:val="0"/>
          <w:marBottom w:val="0"/>
          <w:divBdr>
            <w:top w:val="none" w:sz="0" w:space="0" w:color="auto"/>
            <w:left w:val="none" w:sz="0" w:space="0" w:color="auto"/>
            <w:bottom w:val="none" w:sz="0" w:space="0" w:color="auto"/>
            <w:right w:val="none" w:sz="0" w:space="0" w:color="auto"/>
          </w:divBdr>
        </w:div>
        <w:div w:id="768623316">
          <w:marLeft w:val="0"/>
          <w:marRight w:val="0"/>
          <w:marTop w:val="0"/>
          <w:marBottom w:val="0"/>
          <w:divBdr>
            <w:top w:val="none" w:sz="0" w:space="0" w:color="auto"/>
            <w:left w:val="none" w:sz="0" w:space="0" w:color="auto"/>
            <w:bottom w:val="none" w:sz="0" w:space="0" w:color="auto"/>
            <w:right w:val="none" w:sz="0" w:space="0" w:color="auto"/>
          </w:divBdr>
        </w:div>
        <w:div w:id="178823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laudiag\Desktop\2010\PAIC%202010\Aprilie\100427PAIC%20Ro-Ua-Md%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ACC9-072A-4055-B3E0-75A374D3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100427PAIC Ro-Ua-Md en</Template>
  <TotalTime>17</TotalTime>
  <Pages>14</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JOP Ro-Ua-Md</vt:lpstr>
    </vt:vector>
  </TitlesOfParts>
  <Company>MDLPL</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JOP Ro-Ua-Md</dc:title>
  <dc:creator>claudiag</dc:creator>
  <cp:lastModifiedBy>Claudia Gosman</cp:lastModifiedBy>
  <cp:revision>4</cp:revision>
  <cp:lastPrinted>2014-11-19T10:34:00Z</cp:lastPrinted>
  <dcterms:created xsi:type="dcterms:W3CDTF">2014-11-19T12:07:00Z</dcterms:created>
  <dcterms:modified xsi:type="dcterms:W3CDTF">2014-11-20T12:38:00Z</dcterms:modified>
</cp:coreProperties>
</file>